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57" w:rsidRDefault="00784857" w:rsidP="00784857">
      <w:pPr>
        <w:pStyle w:val="1"/>
        <w:shd w:val="clear" w:color="auto" w:fill="FFFFFF"/>
        <w:spacing w:before="0" w:beforeAutospacing="0" w:after="0" w:afterAutospacing="0" w:line="390" w:lineRule="atLeast"/>
        <w:jc w:val="center"/>
        <w:rPr>
          <w:rFonts w:eastAsia="Times New Roman"/>
          <w:color w:val="000000"/>
          <w:sz w:val="39"/>
          <w:szCs w:val="39"/>
        </w:rPr>
      </w:pPr>
      <w:r>
        <w:rPr>
          <w:rFonts w:eastAsia="Times New Roman"/>
          <w:color w:val="000000"/>
          <w:sz w:val="39"/>
          <w:szCs w:val="39"/>
        </w:rPr>
        <w:t>«ЛАДОШКИ»</w:t>
      </w:r>
    </w:p>
    <w:p w:rsidR="00495376" w:rsidRPr="00784857" w:rsidRDefault="00784857" w:rsidP="00495376">
      <w:pPr>
        <w:rPr>
          <w:rFonts w:ascii="Times New Roman" w:hAnsi="Times New Roman" w:cs="Times New Roman"/>
        </w:rPr>
      </w:pPr>
      <w:r>
        <w:rPr>
          <w:rFonts w:ascii="Times New Roman" w:hAnsi="Times New Roman" w:cs="Times New Roman"/>
        </w:rPr>
        <w:t xml:space="preserve">                         </w:t>
      </w:r>
      <w:r w:rsidRPr="00784857">
        <w:rPr>
          <w:rFonts w:ascii="Times New Roman" w:hAnsi="Times New Roman" w:cs="Times New Roman"/>
          <w:noProof/>
          <w:color w:val="666666"/>
          <w:lang w:eastAsia="ru-RU"/>
        </w:rPr>
        <w:drawing>
          <wp:inline distT="0" distB="0" distL="0" distR="0" wp14:anchorId="762B1A85" wp14:editId="6EA5635D">
            <wp:extent cx="6838950" cy="885825"/>
            <wp:effectExtent l="0" t="0" r="0" b="9525"/>
            <wp:docPr id="1" name="Рисунок 1" descr="cid:d5f933a3-560c-4778-b97a-622913093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5f933a3-560c-4778-b97a-622913093592"/>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17707" t="39154" r="20090" b="46523"/>
                    <a:stretch/>
                  </pic:blipFill>
                  <pic:spPr bwMode="auto">
                    <a:xfrm>
                      <a:off x="0" y="0"/>
                      <a:ext cx="6850993" cy="887385"/>
                    </a:xfrm>
                    <a:prstGeom prst="rect">
                      <a:avLst/>
                    </a:prstGeom>
                    <a:noFill/>
                    <a:ln>
                      <a:noFill/>
                    </a:ln>
                    <a:extLst>
                      <a:ext uri="{53640926-AAD7-44D8-BBD7-CCE9431645EC}">
                        <a14:shadowObscured xmlns:a14="http://schemas.microsoft.com/office/drawing/2010/main"/>
                      </a:ext>
                    </a:extLst>
                  </pic:spPr>
                </pic:pic>
              </a:graphicData>
            </a:graphic>
          </wp:inline>
        </w:drawing>
      </w:r>
    </w:p>
    <w:p w:rsidR="00784857" w:rsidRPr="00784857" w:rsidRDefault="00784857" w:rsidP="00495376">
      <w:pPr>
        <w:rPr>
          <w:rFonts w:ascii="Times New Roman" w:hAnsi="Times New Roman" w:cs="Times New Roman"/>
        </w:rPr>
      </w:pPr>
    </w:p>
    <w:tbl>
      <w:tblPr>
        <w:tblStyle w:val="a4"/>
        <w:tblW w:w="10740" w:type="dxa"/>
        <w:tblLook w:val="04A0" w:firstRow="1" w:lastRow="0" w:firstColumn="1" w:lastColumn="0" w:noHBand="0" w:noVBand="1"/>
      </w:tblPr>
      <w:tblGrid>
        <w:gridCol w:w="4361"/>
        <w:gridCol w:w="6379"/>
      </w:tblGrid>
      <w:tr w:rsidR="009B5D53" w:rsidRPr="00501FF3" w:rsidTr="00E66DDA">
        <w:tc>
          <w:tcPr>
            <w:tcW w:w="4361" w:type="dxa"/>
          </w:tcPr>
          <w:p w:rsidR="009B5D53" w:rsidRPr="00501FF3" w:rsidRDefault="009B5D53" w:rsidP="00501FF3">
            <w:pPr>
              <w:jc w:val="center"/>
              <w:rPr>
                <w:rFonts w:ascii="Times New Roman" w:hAnsi="Times New Roman" w:cs="Times New Roman"/>
                <w:b/>
                <w:sz w:val="24"/>
                <w:szCs w:val="24"/>
              </w:rPr>
            </w:pPr>
            <w:r w:rsidRPr="00501FF3">
              <w:rPr>
                <w:rFonts w:ascii="Times New Roman" w:hAnsi="Times New Roman" w:cs="Times New Roman"/>
                <w:b/>
                <w:sz w:val="24"/>
                <w:szCs w:val="24"/>
              </w:rPr>
              <w:t>Вопрос</w:t>
            </w:r>
          </w:p>
        </w:tc>
        <w:tc>
          <w:tcPr>
            <w:tcW w:w="6379" w:type="dxa"/>
          </w:tcPr>
          <w:p w:rsidR="009B5D53" w:rsidRPr="00501FF3" w:rsidRDefault="00501FF3" w:rsidP="00501FF3">
            <w:pPr>
              <w:jc w:val="center"/>
              <w:rPr>
                <w:rFonts w:ascii="Times New Roman" w:hAnsi="Times New Roman" w:cs="Times New Roman"/>
                <w:b/>
                <w:sz w:val="24"/>
                <w:szCs w:val="24"/>
              </w:rPr>
            </w:pPr>
            <w:r w:rsidRPr="00501FF3">
              <w:rPr>
                <w:rFonts w:ascii="Times New Roman" w:hAnsi="Times New Roman" w:cs="Times New Roman"/>
                <w:b/>
                <w:sz w:val="24"/>
                <w:szCs w:val="24"/>
              </w:rPr>
              <w:t>Ответ</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 построена работа системы?</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СИСТЕМА «ЛАДОШКИ» (далее по тексту - Система) представляет собой совокупность организаций, взаимодействующих по Правилам Системы. Правила Системы являются договором, определяющим условия участия в Системе, а также порядка информационно-технологического взаимодействия Участников Системы. Присоединение Участников Системы к Правилам Системы осуществляется путем принятия их в целом и заключения с Оператором договора присоединения согласно выбранной роли, в соответствии со статьей 428 Гражданского кодекса Российской Федерации. Правила Системы опубликованы на Системы по адресу: </w:t>
            </w:r>
            <w:hyperlink r:id="rId9" w:history="1">
              <w:r w:rsidRPr="00784857">
                <w:rPr>
                  <w:rStyle w:val="a7"/>
                  <w:rFonts w:ascii="Times New Roman" w:eastAsia="Times New Roman" w:hAnsi="Times New Roman" w:cs="Times New Roman"/>
                  <w:color w:val="666699"/>
                  <w:sz w:val="20"/>
                  <w:szCs w:val="20"/>
                </w:rPr>
                <w:t>http://ладошки.дети</w:t>
              </w:r>
            </w:hyperlink>
            <w:r>
              <w:rPr>
                <w:rFonts w:ascii="Times New Roman" w:eastAsia="Times New Roman" w:hAnsi="Times New Roman" w:cs="Times New Roman"/>
                <w:color w:val="000000"/>
                <w:sz w:val="20"/>
                <w:szCs w:val="20"/>
              </w:rPr>
              <w:t xml:space="preserve"> </w:t>
            </w:r>
            <w:r w:rsidRPr="00784857">
              <w:rPr>
                <w:rFonts w:ascii="Times New Roman" w:eastAsia="Times New Roman" w:hAnsi="Times New Roman" w:cs="Times New Roman"/>
                <w:color w:val="000000"/>
                <w:sz w:val="20"/>
                <w:szCs w:val="20"/>
              </w:rPr>
              <w:t>(раздел Документы/Правила Системы).</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 работает технология оплаты ладошкой?</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Технология основана на распознавании уникального для каждого человека рисунка вен его ладони, который не меняется в течение жизни. Специальный биометрический сканер с помощью инфракрасного излучения считывает рисунок вен ладони, а специальная</w:t>
            </w:r>
            <w:bookmarkStart w:id="0" w:name="_GoBack"/>
            <w:bookmarkEnd w:id="0"/>
            <w:r w:rsidRPr="00784857">
              <w:rPr>
                <w:rFonts w:ascii="Times New Roman" w:eastAsia="Times New Roman" w:hAnsi="Times New Roman" w:cs="Times New Roman"/>
                <w:color w:val="000000"/>
                <w:sz w:val="20"/>
                <w:szCs w:val="20"/>
              </w:rPr>
              <w:t xml:space="preserve"> оптическая система, встроенная в него, переводит полученное изображение в математический код, применяя самые надежные методики шифрования. Процесс сканирования происходит всего за несколько секунд и не требует контакта между школьником и платежным устройством. Для оплаты питания школьнику необходимо выбрать блюдо или ввести сумму покупки на терминале питания и поднести ладонь к сканеру, который за секунды «узнает» ладошку, сверив ее с ранее присвоенным ей кодом. Сумма за питание автоматически спишется с лицевого счета учащегося. Этот же код используется в качестве идентификатора для пропуска ребенка в школу/из школы</w:t>
            </w:r>
            <w:r>
              <w:rPr>
                <w:rFonts w:ascii="Times New Roman" w:eastAsia="Times New Roman" w:hAnsi="Times New Roman" w:cs="Times New Roman"/>
                <w:color w:val="000000"/>
                <w:sz w:val="20"/>
                <w:szCs w:val="20"/>
              </w:rPr>
              <w:t xml:space="preserve"> (при наличии в школе пропускной системы)</w:t>
            </w:r>
            <w:r w:rsidRPr="00784857">
              <w:rPr>
                <w:rFonts w:ascii="Times New Roman" w:eastAsia="Times New Roman" w:hAnsi="Times New Roman" w:cs="Times New Roman"/>
                <w:color w:val="000000"/>
                <w:sz w:val="20"/>
                <w:szCs w:val="20"/>
              </w:rPr>
              <w:t>.</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 осуществляется сбор и обработка персональных данных учеников?</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Сбор персональных данных школьников осуществляется в целях предоставления учета услуг в рамках Системы «Ладошки» в учебном учреждении. Школа организует обработку персональных данных в соответствии с законодательством Российской Федерации. Бланк Согласия на обработку персональных данных опубликован на Сайте Системы по адресу: </w:t>
            </w:r>
            <w:hyperlink r:id="rId10" w:history="1">
              <w:r w:rsidRPr="00784857">
                <w:rPr>
                  <w:rStyle w:val="a7"/>
                  <w:rFonts w:ascii="Times New Roman" w:eastAsia="Times New Roman" w:hAnsi="Times New Roman" w:cs="Times New Roman"/>
                  <w:color w:val="666699"/>
                  <w:sz w:val="20"/>
                  <w:szCs w:val="20"/>
                </w:rPr>
                <w:t>http://ладошки.дети</w:t>
              </w:r>
            </w:hyperlink>
            <w:r w:rsidRPr="00784857">
              <w:rPr>
                <w:rFonts w:ascii="Times New Roman" w:eastAsia="Times New Roman" w:hAnsi="Times New Roman" w:cs="Times New Roman"/>
                <w:color w:val="000000"/>
                <w:sz w:val="20"/>
                <w:szCs w:val="20"/>
              </w:rPr>
              <w:t> (раздел Документы/Правила Системы/приложение № 10).</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Можно ли в личном кабинете зарегистрировать нескольких детей?</w:t>
            </w:r>
          </w:p>
        </w:tc>
        <w:tc>
          <w:tcPr>
            <w:tcW w:w="6379" w:type="dxa"/>
          </w:tcPr>
          <w:p w:rsidR="009B5D53" w:rsidRPr="00501FF3"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Зарегистрировать можно неограниченное количество детей. Для этого в личном кабинете нажмите кнопку "Добавить ребенка". На открывшейся странице введите номер заявления и кодовое слово, аналогично тому, как вы регистрировали первого ребенка. В поле "Ваши дети", появится информация обо всех зарегистрированных детях. В разделе "История" можно посмотреть историю движения денежных средств, а также питания и прох</w:t>
            </w:r>
            <w:r w:rsidR="00501FF3">
              <w:rPr>
                <w:rFonts w:ascii="Times New Roman" w:eastAsia="Times New Roman" w:hAnsi="Times New Roman" w:cs="Times New Roman"/>
                <w:color w:val="000000"/>
                <w:sz w:val="20"/>
                <w:szCs w:val="20"/>
              </w:rPr>
              <w:t>ода в школу по каждому ребенку.</w:t>
            </w:r>
          </w:p>
        </w:tc>
      </w:tr>
      <w:tr w:rsidR="009B5D53" w:rsidRPr="00784857" w:rsidTr="00E66DDA">
        <w:tc>
          <w:tcPr>
            <w:tcW w:w="4361" w:type="dxa"/>
          </w:tcPr>
          <w:p w:rsidR="009B5D53" w:rsidRPr="00784857"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Как зарегистрировать ребенка в личном кабинете?</w:t>
            </w:r>
          </w:p>
          <w:p w:rsidR="009B5D53" w:rsidRPr="00784857" w:rsidRDefault="009B5D53" w:rsidP="00620A62">
            <w:pPr>
              <w:rPr>
                <w:rFonts w:ascii="Times New Roman" w:hAnsi="Times New Roman" w:cs="Times New Roman"/>
                <w:sz w:val="20"/>
                <w:szCs w:val="20"/>
              </w:rPr>
            </w:pPr>
          </w:p>
        </w:tc>
        <w:tc>
          <w:tcPr>
            <w:tcW w:w="6379" w:type="dxa"/>
          </w:tcPr>
          <w:p w:rsidR="009B5D53" w:rsidRPr="00501FF3"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 xml:space="preserve">После создания личного кабинета, на главной странице сайта </w:t>
            </w:r>
            <w:proofErr w:type="spellStart"/>
            <w:r w:rsidRPr="00784857">
              <w:rPr>
                <w:rFonts w:ascii="Times New Roman" w:eastAsia="Times New Roman" w:hAnsi="Times New Roman" w:cs="Times New Roman"/>
                <w:color w:val="000000"/>
                <w:sz w:val="20"/>
                <w:szCs w:val="20"/>
              </w:rPr>
              <w:t>Ладошки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нажмите кнопку "Войти", введите учетные данные в полях "Номер телефона" и "Пароль". В открывшейся форме заполните поля "Номер заявления", полученного в школе (он же является номером лицевого счета), и "Кодовое слово", которое вы указывали в заявлении на подключение сервиса «Ладошки». Если вы их забыли, данные можно найти в выданной вам в</w:t>
            </w:r>
            <w:r w:rsidR="00501FF3">
              <w:rPr>
                <w:rFonts w:ascii="Times New Roman" w:eastAsia="Times New Roman" w:hAnsi="Times New Roman" w:cs="Times New Roman"/>
                <w:color w:val="000000"/>
                <w:sz w:val="20"/>
                <w:szCs w:val="20"/>
              </w:rPr>
              <w:t xml:space="preserve"> школе "Памятке для родителей".</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Где можно посмотреть баланс лицевого счета ребенка?</w:t>
            </w: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Баланс лицевого счета ребенка можно посмотреть в личном кабинете на с</w:t>
            </w:r>
            <w:r>
              <w:rPr>
                <w:rFonts w:ascii="Times New Roman" w:eastAsia="Times New Roman" w:hAnsi="Times New Roman" w:cs="Times New Roman"/>
                <w:color w:val="000000"/>
                <w:sz w:val="20"/>
                <w:szCs w:val="20"/>
              </w:rPr>
              <w:t xml:space="preserve">айте </w:t>
            </w:r>
            <w:proofErr w:type="spellStart"/>
            <w:r>
              <w:rPr>
                <w:rFonts w:ascii="Times New Roman" w:eastAsia="Times New Roman" w:hAnsi="Times New Roman" w:cs="Times New Roman"/>
                <w:color w:val="000000"/>
                <w:sz w:val="20"/>
                <w:szCs w:val="20"/>
              </w:rPr>
              <w:t>л</w:t>
            </w:r>
            <w:r w:rsidRPr="00784857">
              <w:rPr>
                <w:rFonts w:ascii="Times New Roman" w:eastAsia="Times New Roman" w:hAnsi="Times New Roman" w:cs="Times New Roman"/>
                <w:color w:val="000000"/>
                <w:sz w:val="20"/>
                <w:szCs w:val="20"/>
              </w:rPr>
              <w:t>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при пополнении лицевого счета в банкоматах, платежных терминалах Сбербанка и системе «Сбербанк Онлайн». Ребенок также может посмотреть баланс своего лицевого счета, нажав на терминале питания, установленном в школе, кнопку «Мини-выписка».</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lastRenderedPageBreak/>
              <w:t>Есть ли комиссия за пополнение лицевого счета ребенка?</w:t>
            </w:r>
          </w:p>
        </w:tc>
        <w:tc>
          <w:tcPr>
            <w:tcW w:w="6379" w:type="dxa"/>
          </w:tcPr>
          <w:p w:rsidR="009B5D53" w:rsidRPr="00631E52"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За пополнение лицевого счета ребенка во всех каналах, предусмотренных Сервисом «Л</w:t>
            </w:r>
            <w:r w:rsidR="005D14DA">
              <w:rPr>
                <w:rFonts w:ascii="Times New Roman" w:eastAsia="Times New Roman" w:hAnsi="Times New Roman" w:cs="Times New Roman"/>
                <w:color w:val="000000"/>
                <w:sz w:val="20"/>
                <w:szCs w:val="20"/>
              </w:rPr>
              <w:t>адошки», комиссия не взимается.</w:t>
            </w:r>
          </w:p>
          <w:p w:rsidR="00631E52" w:rsidRPr="00631E52" w:rsidRDefault="00631E52" w:rsidP="00620A62">
            <w:pPr>
              <w:rPr>
                <w:rFonts w:ascii="Times New Roman" w:eastAsia="Times New Roman" w:hAnsi="Times New Roman" w:cs="Times New Roman"/>
                <w:color w:val="000000"/>
                <w:sz w:val="20"/>
                <w:szCs w:val="20"/>
              </w:rPr>
            </w:pPr>
          </w:p>
        </w:tc>
      </w:tr>
      <w:tr w:rsidR="009B5D53" w:rsidRPr="00784857" w:rsidTr="00E66DDA">
        <w:tc>
          <w:tcPr>
            <w:tcW w:w="4361" w:type="dxa"/>
          </w:tcPr>
          <w:p w:rsidR="009B5D53" w:rsidRPr="00784857"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Как можно пополнить лицевой счет ребенка?</w:t>
            </w:r>
          </w:p>
          <w:p w:rsidR="009B5D53" w:rsidRPr="00784857" w:rsidRDefault="009B5D53" w:rsidP="00620A62">
            <w:pPr>
              <w:rPr>
                <w:rFonts w:ascii="Times New Roman" w:hAnsi="Times New Roman" w:cs="Times New Roman"/>
                <w:sz w:val="20"/>
                <w:szCs w:val="20"/>
              </w:rPr>
            </w:pPr>
          </w:p>
        </w:tc>
        <w:tc>
          <w:tcPr>
            <w:tcW w:w="6379" w:type="dxa"/>
          </w:tcPr>
          <w:p w:rsidR="009B5D53"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Сервис «Ладошки» предусматривает множество способов пополнения:</w:t>
            </w:r>
            <w:r w:rsidRPr="00784857">
              <w:rPr>
                <w:rFonts w:ascii="Times New Roman" w:eastAsia="Times New Roman" w:hAnsi="Times New Roman" w:cs="Times New Roman"/>
                <w:color w:val="000000"/>
                <w:sz w:val="20"/>
                <w:szCs w:val="20"/>
              </w:rPr>
              <w:br/>
              <w:t xml:space="preserve">- </w:t>
            </w:r>
            <w:r>
              <w:rPr>
                <w:rFonts w:ascii="Times New Roman" w:eastAsia="Times New Roman" w:hAnsi="Times New Roman" w:cs="Times New Roman"/>
                <w:color w:val="000000"/>
                <w:sz w:val="20"/>
                <w:szCs w:val="20"/>
              </w:rPr>
              <w:t xml:space="preserve">картой или наличными </w:t>
            </w:r>
            <w:r w:rsidRPr="00784857">
              <w:rPr>
                <w:rFonts w:ascii="Times New Roman" w:eastAsia="Times New Roman" w:hAnsi="Times New Roman" w:cs="Times New Roman"/>
                <w:color w:val="000000"/>
                <w:sz w:val="20"/>
                <w:szCs w:val="20"/>
              </w:rPr>
              <w:t>через банкоматы и платежные терминалы ПАО Сбербанк;</w:t>
            </w:r>
            <w:r w:rsidRPr="00784857">
              <w:rPr>
                <w:rFonts w:ascii="Times New Roman" w:eastAsia="Times New Roman" w:hAnsi="Times New Roman" w:cs="Times New Roman"/>
                <w:color w:val="000000"/>
                <w:sz w:val="20"/>
                <w:szCs w:val="20"/>
              </w:rPr>
              <w:br/>
              <w:t>- в системе «Сбербанк Онлайн»;</w:t>
            </w:r>
          </w:p>
          <w:p w:rsidR="009B5D53" w:rsidRPr="005D14DA" w:rsidRDefault="009B5D53" w:rsidP="00620A6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подключив </w:t>
            </w:r>
            <w:proofErr w:type="spellStart"/>
            <w:r>
              <w:rPr>
                <w:rFonts w:ascii="Times New Roman" w:eastAsia="Times New Roman" w:hAnsi="Times New Roman" w:cs="Times New Roman"/>
                <w:color w:val="000000"/>
                <w:sz w:val="20"/>
                <w:szCs w:val="20"/>
              </w:rPr>
              <w:t>Автоплатеж</w:t>
            </w:r>
            <w:proofErr w:type="spellEnd"/>
            <w:r>
              <w:rPr>
                <w:rFonts w:ascii="Times New Roman" w:eastAsia="Times New Roman" w:hAnsi="Times New Roman" w:cs="Times New Roman"/>
                <w:color w:val="000000"/>
                <w:sz w:val="20"/>
                <w:szCs w:val="20"/>
              </w:rPr>
              <w:t xml:space="preserve"> Сбербанка</w:t>
            </w:r>
            <w:r w:rsidRPr="00784857">
              <w:rPr>
                <w:rFonts w:ascii="Times New Roman" w:eastAsia="Times New Roman" w:hAnsi="Times New Roman" w:cs="Times New Roman"/>
                <w:color w:val="000000"/>
                <w:sz w:val="20"/>
                <w:szCs w:val="20"/>
              </w:rPr>
              <w:br/>
              <w:t xml:space="preserve">- в личном кабинете на сайте </w:t>
            </w:r>
            <w:proofErr w:type="spellStart"/>
            <w:r w:rsidRPr="00784857">
              <w:rPr>
                <w:rFonts w:ascii="Times New Roman" w:eastAsia="Times New Roman" w:hAnsi="Times New Roman" w:cs="Times New Roman"/>
                <w:color w:val="000000"/>
                <w:sz w:val="20"/>
                <w:szCs w:val="20"/>
              </w:rPr>
              <w:t>Ладошки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xml:space="preserve"> можно «привязать» банковскую карту любого банка к лицевому счету ребенка, и счет будет пополняться автоматически;</w:t>
            </w:r>
            <w:r w:rsidRPr="00784857">
              <w:rPr>
                <w:rFonts w:ascii="Times New Roman" w:eastAsia="Times New Roman" w:hAnsi="Times New Roman" w:cs="Times New Roman"/>
                <w:color w:val="000000"/>
                <w:sz w:val="20"/>
                <w:szCs w:val="20"/>
              </w:rPr>
              <w:br/>
              <w:t xml:space="preserve">- если на «привязанной» карте закончились деньги, можно пополнить счет </w:t>
            </w:r>
            <w:proofErr w:type="spellStart"/>
            <w:r w:rsidRPr="00784857">
              <w:rPr>
                <w:rFonts w:ascii="Times New Roman" w:eastAsia="Times New Roman" w:hAnsi="Times New Roman" w:cs="Times New Roman"/>
                <w:color w:val="000000"/>
                <w:sz w:val="20"/>
                <w:szCs w:val="20"/>
              </w:rPr>
              <w:t>единоразово</w:t>
            </w:r>
            <w:proofErr w:type="spellEnd"/>
            <w:r w:rsidRPr="00784857">
              <w:rPr>
                <w:rFonts w:ascii="Times New Roman" w:eastAsia="Times New Roman" w:hAnsi="Times New Roman" w:cs="Times New Roman"/>
                <w:color w:val="000000"/>
                <w:sz w:val="20"/>
                <w:szCs w:val="20"/>
              </w:rPr>
              <w:t xml:space="preserve"> с любой другой банков</w:t>
            </w:r>
            <w:r w:rsidR="005D14DA">
              <w:rPr>
                <w:rFonts w:ascii="Times New Roman" w:eastAsia="Times New Roman" w:hAnsi="Times New Roman" w:cs="Times New Roman"/>
                <w:color w:val="000000"/>
                <w:sz w:val="20"/>
                <w:szCs w:val="20"/>
              </w:rPr>
              <w:t>ской карты, не «привязывая» ее.</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eastAsia="Times New Roman" w:hAnsi="Times New Roman" w:cs="Times New Roman"/>
                <w:color w:val="000000"/>
                <w:sz w:val="20"/>
                <w:szCs w:val="20"/>
              </w:rPr>
              <w:t>Каким образом родители могут контролировать процесс оплаты?</w:t>
            </w:r>
          </w:p>
        </w:tc>
        <w:tc>
          <w:tcPr>
            <w:tcW w:w="6379" w:type="dxa"/>
          </w:tcPr>
          <w:p w:rsidR="009B5D53" w:rsidRPr="005D14DA" w:rsidRDefault="009B5D53" w:rsidP="00620A62">
            <w:pPr>
              <w:rPr>
                <w:rFonts w:ascii="Times New Roman" w:eastAsia="Times New Roman" w:hAnsi="Times New Roman" w:cs="Times New Roman"/>
                <w:color w:val="000000"/>
                <w:sz w:val="20"/>
                <w:szCs w:val="20"/>
              </w:rPr>
            </w:pPr>
            <w:r w:rsidRPr="00784857">
              <w:rPr>
                <w:rFonts w:ascii="Times New Roman" w:eastAsia="Times New Roman" w:hAnsi="Times New Roman" w:cs="Times New Roman"/>
                <w:color w:val="000000"/>
                <w:sz w:val="20"/>
                <w:szCs w:val="20"/>
              </w:rPr>
              <w:t xml:space="preserve">Все операции оплаты питания и пополнения лицевого счета ребенка отражаются в личном кабинете родителя на сайте </w:t>
            </w:r>
            <w:proofErr w:type="spellStart"/>
            <w:r w:rsidRPr="00784857">
              <w:rPr>
                <w:rFonts w:ascii="Times New Roman" w:eastAsia="Times New Roman" w:hAnsi="Times New Roman" w:cs="Times New Roman"/>
                <w:color w:val="000000"/>
                <w:sz w:val="20"/>
                <w:szCs w:val="20"/>
              </w:rPr>
              <w:t>Ладошки</w:t>
            </w:r>
            <w:proofErr w:type="gramStart"/>
            <w:r w:rsidRPr="00784857">
              <w:rPr>
                <w:rFonts w:ascii="Times New Roman" w:eastAsia="Times New Roman" w:hAnsi="Times New Roman" w:cs="Times New Roman"/>
                <w:color w:val="000000"/>
                <w:sz w:val="20"/>
                <w:szCs w:val="20"/>
              </w:rPr>
              <w:t>.д</w:t>
            </w:r>
            <w:proofErr w:type="gramEnd"/>
            <w:r w:rsidRPr="00784857">
              <w:rPr>
                <w:rFonts w:ascii="Times New Roman" w:eastAsia="Times New Roman" w:hAnsi="Times New Roman" w:cs="Times New Roman"/>
                <w:color w:val="000000"/>
                <w:sz w:val="20"/>
                <w:szCs w:val="20"/>
              </w:rPr>
              <w:t>ети</w:t>
            </w:r>
            <w:proofErr w:type="spellEnd"/>
            <w:r w:rsidRPr="00784857">
              <w:rPr>
                <w:rFonts w:ascii="Times New Roman" w:eastAsia="Times New Roman" w:hAnsi="Times New Roman" w:cs="Times New Roman"/>
                <w:color w:val="000000"/>
                <w:sz w:val="20"/>
                <w:szCs w:val="20"/>
              </w:rPr>
              <w:t>. Кроме того, м</w:t>
            </w:r>
            <w:r w:rsidR="004C6FCC">
              <w:rPr>
                <w:rFonts w:ascii="Times New Roman" w:eastAsia="Times New Roman" w:hAnsi="Times New Roman" w:cs="Times New Roman"/>
                <w:color w:val="000000"/>
                <w:sz w:val="20"/>
                <w:szCs w:val="20"/>
              </w:rPr>
              <w:t xml:space="preserve">ожно подключить услугу </w:t>
            </w:r>
            <w:r w:rsidRPr="00784857">
              <w:rPr>
                <w:rFonts w:ascii="Times New Roman" w:eastAsia="Times New Roman" w:hAnsi="Times New Roman" w:cs="Times New Roman"/>
                <w:color w:val="000000"/>
                <w:sz w:val="20"/>
                <w:szCs w:val="20"/>
              </w:rPr>
              <w:t>e-</w:t>
            </w:r>
            <w:proofErr w:type="spellStart"/>
            <w:r w:rsidRPr="00784857">
              <w:rPr>
                <w:rFonts w:ascii="Times New Roman" w:eastAsia="Times New Roman" w:hAnsi="Times New Roman" w:cs="Times New Roman"/>
                <w:color w:val="000000"/>
                <w:sz w:val="20"/>
                <w:szCs w:val="20"/>
              </w:rPr>
              <w:t>mail</w:t>
            </w:r>
            <w:proofErr w:type="spellEnd"/>
            <w:r w:rsidRPr="00784857">
              <w:rPr>
                <w:rFonts w:ascii="Times New Roman" w:eastAsia="Times New Roman" w:hAnsi="Times New Roman" w:cs="Times New Roman"/>
                <w:color w:val="000000"/>
                <w:sz w:val="20"/>
                <w:szCs w:val="20"/>
              </w:rPr>
              <w:t>-оповещения и получать информацию о том, что съел ребенок (горячий обед или сладости) на какую сумму и ка</w:t>
            </w:r>
            <w:r w:rsidR="005D14DA">
              <w:rPr>
                <w:rFonts w:ascii="Times New Roman" w:eastAsia="Times New Roman" w:hAnsi="Times New Roman" w:cs="Times New Roman"/>
                <w:color w:val="000000"/>
                <w:sz w:val="20"/>
                <w:szCs w:val="20"/>
              </w:rPr>
              <w:t>ков остаток его лицевого счета.</w:t>
            </w:r>
          </w:p>
        </w:tc>
      </w:tr>
      <w:tr w:rsidR="006F541D" w:rsidRPr="0013739C" w:rsidTr="00D85B2A">
        <w:tc>
          <w:tcPr>
            <w:tcW w:w="4361" w:type="dxa"/>
          </w:tcPr>
          <w:p w:rsidR="006F541D" w:rsidRPr="006F541D" w:rsidRDefault="006F541D" w:rsidP="00D85B2A">
            <w:pPr>
              <w:rPr>
                <w:rFonts w:ascii="Times New Roman" w:hAnsi="Times New Roman" w:cs="Times New Roman"/>
                <w:sz w:val="20"/>
                <w:szCs w:val="20"/>
              </w:rPr>
            </w:pPr>
            <w:r w:rsidRPr="006F541D">
              <w:rPr>
                <w:rFonts w:ascii="Times New Roman" w:eastAsia="Times New Roman" w:hAnsi="Times New Roman" w:cs="Times New Roman"/>
                <w:sz w:val="20"/>
                <w:szCs w:val="20"/>
              </w:rPr>
              <w:t>Безопасна ли технология оплаты ладошкой для здоровья ребенка?</w:t>
            </w:r>
          </w:p>
        </w:tc>
        <w:tc>
          <w:tcPr>
            <w:tcW w:w="6379" w:type="dxa"/>
          </w:tcPr>
          <w:p w:rsidR="006F541D" w:rsidRPr="006F541D" w:rsidRDefault="006F541D" w:rsidP="005D14DA">
            <w:pPr>
              <w:rPr>
                <w:rFonts w:ascii="Times New Roman" w:hAnsi="Times New Roman" w:cs="Times New Roman"/>
                <w:sz w:val="20"/>
                <w:szCs w:val="20"/>
              </w:rPr>
            </w:pPr>
            <w:r w:rsidRPr="006F541D">
              <w:rPr>
                <w:rFonts w:ascii="Times New Roman" w:eastAsia="Times New Roman" w:hAnsi="Times New Roman" w:cs="Times New Roman"/>
                <w:sz w:val="20"/>
                <w:szCs w:val="20"/>
              </w:rPr>
              <w:t xml:space="preserve">Данная технология абсолютно безопасна для здоровья ребенка. Технология построена на получении </w:t>
            </w:r>
            <w:proofErr w:type="gramStart"/>
            <w:r w:rsidRPr="006F541D">
              <w:rPr>
                <w:rFonts w:ascii="Times New Roman" w:eastAsia="Times New Roman" w:hAnsi="Times New Roman" w:cs="Times New Roman"/>
                <w:sz w:val="20"/>
                <w:szCs w:val="20"/>
              </w:rPr>
              <w:t>фото-изображения</w:t>
            </w:r>
            <w:proofErr w:type="gramEnd"/>
            <w:r w:rsidRPr="006F541D">
              <w:rPr>
                <w:rFonts w:ascii="Times New Roman" w:eastAsia="Times New Roman" w:hAnsi="Times New Roman" w:cs="Times New Roman"/>
                <w:sz w:val="20"/>
                <w:szCs w:val="20"/>
              </w:rPr>
              <w:t xml:space="preserve"> в инфракрасном диапазоне. Инфракрасная подсветка сравнима с работой телевизионного пульта. На сканер имеется экспертное заключение ФБУЗ "Центра гигиены и эпидемиологии в городе Москве" о соответствии единым санитарно-эпидемиологическ</w:t>
            </w:r>
            <w:r w:rsidR="005D14DA">
              <w:rPr>
                <w:rFonts w:ascii="Times New Roman" w:eastAsia="Times New Roman" w:hAnsi="Times New Roman" w:cs="Times New Roman"/>
                <w:sz w:val="20"/>
                <w:szCs w:val="20"/>
              </w:rPr>
              <w:t>им и гигиеническим требованиям.</w:t>
            </w:r>
          </w:p>
        </w:tc>
      </w:tr>
      <w:tr w:rsidR="006F541D" w:rsidRPr="0013739C" w:rsidTr="00D85B2A">
        <w:tc>
          <w:tcPr>
            <w:tcW w:w="4361" w:type="dxa"/>
          </w:tcPr>
          <w:p w:rsidR="006F541D" w:rsidRPr="006F541D" w:rsidRDefault="006F541D" w:rsidP="00D85B2A">
            <w:pPr>
              <w:rPr>
                <w:rFonts w:ascii="Times New Roman" w:hAnsi="Times New Roman" w:cs="Times New Roman"/>
                <w:sz w:val="20"/>
                <w:szCs w:val="20"/>
              </w:rPr>
            </w:pPr>
            <w:r w:rsidRPr="006F541D">
              <w:rPr>
                <w:rFonts w:ascii="Times New Roman" w:eastAsia="Times New Roman" w:hAnsi="Times New Roman" w:cs="Times New Roman"/>
                <w:sz w:val="20"/>
                <w:szCs w:val="20"/>
              </w:rPr>
              <w:t>В каком виде хранятся "Ладошки"?</w:t>
            </w:r>
          </w:p>
        </w:tc>
        <w:tc>
          <w:tcPr>
            <w:tcW w:w="6379" w:type="dxa"/>
          </w:tcPr>
          <w:p w:rsidR="006F541D" w:rsidRPr="005D14DA" w:rsidRDefault="006F541D" w:rsidP="00D85B2A">
            <w:pPr>
              <w:rPr>
                <w:rFonts w:ascii="Times New Roman" w:eastAsia="Times New Roman" w:hAnsi="Times New Roman" w:cs="Times New Roman"/>
                <w:sz w:val="20"/>
                <w:szCs w:val="20"/>
              </w:rPr>
            </w:pPr>
            <w:r w:rsidRPr="006F541D">
              <w:rPr>
                <w:rFonts w:ascii="Times New Roman" w:eastAsia="Times New Roman" w:hAnsi="Times New Roman" w:cs="Times New Roman"/>
                <w:sz w:val="20"/>
                <w:szCs w:val="20"/>
              </w:rPr>
              <w:t xml:space="preserve">Биометрический рисунок вен ребенка, как таковой, нигде не хранится, а шифруется в момент сканирования ладошки. Специальная система, встроенная в биометрический сканер, мгновенно переводит рисунок в математический код, применяя самые надежные методы шифрования. Математический код никуда не передается и хранится в базе данных школы. Технология полностью соответствует требованиям Закона №152-ФЗ «О персональных </w:t>
            </w:r>
            <w:r w:rsidR="005D14DA">
              <w:rPr>
                <w:rFonts w:ascii="Times New Roman" w:eastAsia="Times New Roman" w:hAnsi="Times New Roman" w:cs="Times New Roman"/>
                <w:sz w:val="20"/>
                <w:szCs w:val="20"/>
              </w:rPr>
              <w:t>данных».</w:t>
            </w:r>
          </w:p>
        </w:tc>
      </w:tr>
      <w:tr w:rsidR="0013739C" w:rsidRPr="00784857" w:rsidTr="00E66DDA">
        <w:tc>
          <w:tcPr>
            <w:tcW w:w="4361" w:type="dxa"/>
          </w:tcPr>
          <w:p w:rsidR="0013739C" w:rsidRPr="0013739C" w:rsidRDefault="0013739C" w:rsidP="005D14DA">
            <w:pPr>
              <w:pStyle w:val="Default"/>
              <w:jc w:val="both"/>
              <w:rPr>
                <w:sz w:val="20"/>
                <w:szCs w:val="20"/>
              </w:rPr>
            </w:pPr>
          </w:p>
          <w:p w:rsidR="0013739C" w:rsidRPr="0013739C" w:rsidRDefault="0013739C" w:rsidP="005D14DA">
            <w:pPr>
              <w:pStyle w:val="Default"/>
              <w:jc w:val="both"/>
              <w:rPr>
                <w:sz w:val="20"/>
                <w:szCs w:val="20"/>
              </w:rPr>
            </w:pPr>
            <w:r w:rsidRPr="0013739C">
              <w:rPr>
                <w:bCs/>
                <w:sz w:val="20"/>
                <w:szCs w:val="20"/>
              </w:rPr>
              <w:t xml:space="preserve">Система предполагает использование в качестве </w:t>
            </w:r>
            <w:proofErr w:type="gramStart"/>
            <w:r w:rsidRPr="0013739C">
              <w:rPr>
                <w:bCs/>
                <w:sz w:val="20"/>
                <w:szCs w:val="20"/>
              </w:rPr>
              <w:t>средства идентификации личности плательщика отпечатка его ладони</w:t>
            </w:r>
            <w:proofErr w:type="gramEnd"/>
            <w:r w:rsidRPr="0013739C">
              <w:rPr>
                <w:bCs/>
                <w:sz w:val="20"/>
                <w:szCs w:val="20"/>
              </w:rPr>
              <w:t>. Законно ли это, тем более что непосредственно для совершения платежей в системе используются отпечатки ладоней учащихся – то есть несовершеннолетних лиц?</w:t>
            </w:r>
          </w:p>
          <w:p w:rsidR="0013739C" w:rsidRPr="00784857" w:rsidRDefault="0013739C" w:rsidP="005D14DA">
            <w:pPr>
              <w:jc w:val="both"/>
              <w:rPr>
                <w:rFonts w:ascii="Times New Roman" w:eastAsia="Times New Roman" w:hAnsi="Times New Roman" w:cs="Times New Roman"/>
                <w:color w:val="000000"/>
                <w:sz w:val="20"/>
                <w:szCs w:val="20"/>
              </w:rPr>
            </w:pPr>
          </w:p>
        </w:tc>
        <w:tc>
          <w:tcPr>
            <w:tcW w:w="6379" w:type="dxa"/>
          </w:tcPr>
          <w:p w:rsidR="0013739C" w:rsidRPr="0013739C" w:rsidRDefault="0013739C" w:rsidP="005D14DA">
            <w:pPr>
              <w:pStyle w:val="Default"/>
              <w:jc w:val="both"/>
              <w:rPr>
                <w:sz w:val="20"/>
                <w:szCs w:val="20"/>
              </w:rPr>
            </w:pPr>
            <w:r w:rsidRPr="0013739C">
              <w:rPr>
                <w:sz w:val="20"/>
                <w:szCs w:val="20"/>
              </w:rPr>
              <w:t>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 Согласно части 1 статьи 24 Конституции Российской Федерации сбор, хранение, использование и распространение информации о частной жизни лица без его согласия не допускаются. В свою очередь, часть 4 статьи 29 Конституции Российской Федерации предоставляет право каждому свободно искать, получать, передавать, производить и распространять информацию любым законным способом.</w:t>
            </w:r>
          </w:p>
          <w:p w:rsidR="0013739C" w:rsidRPr="0013739C" w:rsidRDefault="0013739C" w:rsidP="005D14DA">
            <w:pPr>
              <w:pStyle w:val="Default"/>
              <w:jc w:val="both"/>
              <w:rPr>
                <w:sz w:val="20"/>
                <w:szCs w:val="20"/>
              </w:rPr>
            </w:pPr>
            <w:r w:rsidRPr="0013739C">
              <w:rPr>
                <w:sz w:val="20"/>
                <w:szCs w:val="20"/>
              </w:rPr>
              <w:t>Как уже указывалось, для целей идентификации плательщика в системе «Ладошки» при совершении платежной операции по расчетам за получаемые услуги питания используется изображение рисунка вен его ладони, который по природе является уникальным и неизменяемым.</w:t>
            </w:r>
          </w:p>
          <w:p w:rsidR="0013739C" w:rsidRPr="0013739C" w:rsidRDefault="0013739C" w:rsidP="005D14DA">
            <w:pPr>
              <w:pStyle w:val="Default"/>
              <w:pageBreakBefore/>
              <w:jc w:val="both"/>
              <w:rPr>
                <w:sz w:val="20"/>
                <w:szCs w:val="20"/>
              </w:rPr>
            </w:pPr>
            <w:r w:rsidRPr="0013739C">
              <w:rPr>
                <w:sz w:val="20"/>
                <w:szCs w:val="20"/>
              </w:rPr>
              <w:t>Рисунок вен ладони человека относится к биометрическим персональным данным – то есть к сведениям, характеризующим физиологические и биологические особенности человека, на основании которых можно установить его личность. Порядок обработки персональных данных в принципе и биометрических персональных данных в частности в России регулируется специальным Федеральным законом от 27.07.2006 № 152-ФЗ «О персональных данных» (далее – Закон о персональных данных).</w:t>
            </w:r>
          </w:p>
          <w:p w:rsidR="0013739C" w:rsidRPr="0013739C" w:rsidRDefault="0013739C" w:rsidP="005D14DA">
            <w:pPr>
              <w:pStyle w:val="Default"/>
              <w:jc w:val="both"/>
              <w:rPr>
                <w:sz w:val="20"/>
                <w:szCs w:val="20"/>
              </w:rPr>
            </w:pPr>
            <w:r w:rsidRPr="0013739C">
              <w:rPr>
                <w:sz w:val="20"/>
                <w:szCs w:val="20"/>
              </w:rPr>
              <w:t xml:space="preserve">В соответствии с частью 1 статьи 11 названного Закона и применительно к функционированию системы «Ладошки» обработка биометрических персональных данных возможна только при наличии письменного согласия носителя (субъекта) обрабатываемых персональных данных, которое получено лицом, обрабатывающим данные (оператором), в порядке, предусмотренном статьей 9 Закона. При этом, поскольку учащиеся Школы, не достигшие восемнадцатилетнего возраста, являются недееспособными, согласие на обработку их персональных данных – включая и биометрические данные о рисунке вен ладони – дают их законные представители: </w:t>
            </w:r>
            <w:r w:rsidRPr="0013739C">
              <w:rPr>
                <w:sz w:val="20"/>
                <w:szCs w:val="20"/>
              </w:rPr>
              <w:lastRenderedPageBreak/>
              <w:t>родители, усыновители, опекуны и попечители (часть 6 статьи 9 Закона о персональных данных).</w:t>
            </w:r>
          </w:p>
          <w:p w:rsidR="0013739C" w:rsidRPr="0013739C" w:rsidRDefault="0013739C" w:rsidP="005D14DA">
            <w:pPr>
              <w:pStyle w:val="Default"/>
              <w:jc w:val="both"/>
              <w:rPr>
                <w:sz w:val="20"/>
                <w:szCs w:val="20"/>
              </w:rPr>
            </w:pPr>
            <w:proofErr w:type="gramStart"/>
            <w:r w:rsidRPr="0013739C">
              <w:rPr>
                <w:sz w:val="20"/>
                <w:szCs w:val="20"/>
              </w:rPr>
              <w:t>Таким образом, использование в качестве средства идентификации личности несовершеннолетнего (малолетнего) и потому недееспособного плательщика уникального рисунка вен его ладони представляется совершенно законным лишь при условии, что на обработку данной биометрической информации предварительно получено письменное согласие его законных представителей, безусловно, при строгом соблюдении оператором персональных данных иных требований действующего законодательства, в том числе и профильного Закона о персональных данных.</w:t>
            </w:r>
            <w:proofErr w:type="gramEnd"/>
          </w:p>
          <w:p w:rsidR="0013739C" w:rsidRPr="00784857" w:rsidRDefault="0013739C" w:rsidP="005D14DA">
            <w:pPr>
              <w:jc w:val="both"/>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В январе </w:t>
            </w:r>
            <w:r w:rsidRPr="0013739C">
              <w:rPr>
                <w:rFonts w:ascii="Times New Roman" w:hAnsi="Times New Roman" w:cs="Times New Roman"/>
                <w:sz w:val="20"/>
                <w:szCs w:val="20"/>
              </w:rPr>
              <w:t xml:space="preserve">2017 года после подписания договора </w:t>
            </w:r>
            <w:r>
              <w:rPr>
                <w:rFonts w:ascii="Times New Roman" w:hAnsi="Times New Roman" w:cs="Times New Roman"/>
                <w:sz w:val="20"/>
                <w:szCs w:val="20"/>
              </w:rPr>
              <w:t xml:space="preserve">присоединения к Правилам системы, </w:t>
            </w:r>
            <w:r w:rsidRPr="0013739C">
              <w:rPr>
                <w:rFonts w:ascii="Times New Roman" w:hAnsi="Times New Roman" w:cs="Times New Roman"/>
                <w:sz w:val="20"/>
                <w:szCs w:val="20"/>
              </w:rPr>
              <w:t xml:space="preserve"> Школ</w:t>
            </w:r>
            <w:r>
              <w:rPr>
                <w:rFonts w:ascii="Times New Roman" w:hAnsi="Times New Roman" w:cs="Times New Roman"/>
                <w:sz w:val="20"/>
                <w:szCs w:val="20"/>
              </w:rPr>
              <w:t>а</w:t>
            </w:r>
            <w:r w:rsidRPr="0013739C">
              <w:rPr>
                <w:rFonts w:ascii="Times New Roman" w:hAnsi="Times New Roman" w:cs="Times New Roman"/>
                <w:sz w:val="20"/>
                <w:szCs w:val="20"/>
              </w:rPr>
              <w:t xml:space="preserve"> </w:t>
            </w:r>
            <w:r>
              <w:rPr>
                <w:rFonts w:ascii="Times New Roman" w:hAnsi="Times New Roman" w:cs="Times New Roman"/>
                <w:sz w:val="20"/>
                <w:szCs w:val="20"/>
              </w:rPr>
              <w:t>организовала сбор</w:t>
            </w:r>
            <w:r w:rsidRPr="0013739C">
              <w:rPr>
                <w:rFonts w:ascii="Times New Roman" w:hAnsi="Times New Roman" w:cs="Times New Roman"/>
                <w:sz w:val="20"/>
                <w:szCs w:val="20"/>
              </w:rPr>
              <w:t xml:space="preserve"> согласи</w:t>
            </w:r>
            <w:r>
              <w:rPr>
                <w:rFonts w:ascii="Times New Roman" w:hAnsi="Times New Roman" w:cs="Times New Roman"/>
                <w:sz w:val="20"/>
                <w:szCs w:val="20"/>
              </w:rPr>
              <w:t>й родителей учащихся</w:t>
            </w:r>
            <w:r w:rsidRPr="0013739C">
              <w:rPr>
                <w:rFonts w:ascii="Times New Roman" w:hAnsi="Times New Roman" w:cs="Times New Roman"/>
                <w:sz w:val="20"/>
                <w:szCs w:val="20"/>
              </w:rPr>
              <w:t xml:space="preserve"> на обработку персональных данных в составе и в объеме, которые необходимы для целей открытия и ведения лицевых счетов, а также для совершения платежных операций в системе «Ладошки». Форма такого согласия утверждена в составе Правил системы. Какие-либо операции с персональными данными будут осуществляться исключительно после получения согласия в установленном порядке и в установленной форме и только в отношении тех лиц, которые такое согласие выразили (от имени которых согласие выражено законными представителями).</w:t>
            </w:r>
          </w:p>
        </w:tc>
      </w:tr>
      <w:tr w:rsidR="00633A36" w:rsidRPr="00784857" w:rsidTr="00E66DDA">
        <w:tc>
          <w:tcPr>
            <w:tcW w:w="4361" w:type="dxa"/>
          </w:tcPr>
          <w:p w:rsidR="00633A36" w:rsidRPr="00633A36" w:rsidRDefault="00633A36" w:rsidP="005D14DA">
            <w:pPr>
              <w:pStyle w:val="Default"/>
              <w:jc w:val="both"/>
              <w:rPr>
                <w:sz w:val="20"/>
                <w:szCs w:val="20"/>
              </w:rPr>
            </w:pPr>
          </w:p>
          <w:p w:rsidR="00633A36" w:rsidRPr="00633A36" w:rsidRDefault="00633A36" w:rsidP="005D14DA">
            <w:pPr>
              <w:pStyle w:val="Default"/>
              <w:jc w:val="both"/>
              <w:rPr>
                <w:sz w:val="20"/>
                <w:szCs w:val="20"/>
              </w:rPr>
            </w:pPr>
            <w:r w:rsidRPr="00633A36">
              <w:rPr>
                <w:bCs/>
                <w:sz w:val="20"/>
                <w:szCs w:val="20"/>
              </w:rPr>
              <w:t xml:space="preserve">Существует мнение, что использование отпечатков ладоней несовершеннолетних лиц в системе «Ладошки» не соответствует законодательству о государственной дактилоскопической регистрации, поскольку такая регистрация в отношении несовершеннолетних запрещена, и при этом ни АО «УЭК», ни ПАО «Сбербанк» не являются органами власти, уполномоченными на обращение с дактилоскопической информацией. Так ли это? </w:t>
            </w:r>
          </w:p>
          <w:p w:rsidR="00633A36" w:rsidRPr="0013739C" w:rsidRDefault="00633A36" w:rsidP="005D14DA">
            <w:pPr>
              <w:pStyle w:val="Default"/>
              <w:jc w:val="both"/>
              <w:rPr>
                <w:sz w:val="20"/>
                <w:szCs w:val="20"/>
              </w:rPr>
            </w:pPr>
          </w:p>
        </w:tc>
        <w:tc>
          <w:tcPr>
            <w:tcW w:w="6379" w:type="dxa"/>
          </w:tcPr>
          <w:p w:rsidR="00633A36" w:rsidRPr="00633A36" w:rsidRDefault="00633A36" w:rsidP="005D14DA">
            <w:pPr>
              <w:pStyle w:val="Default"/>
              <w:jc w:val="both"/>
              <w:rPr>
                <w:sz w:val="20"/>
                <w:szCs w:val="20"/>
              </w:rPr>
            </w:pPr>
            <w:proofErr w:type="gramStart"/>
            <w:r w:rsidRPr="00633A36">
              <w:rPr>
                <w:sz w:val="20"/>
                <w:szCs w:val="20"/>
              </w:rPr>
              <w:t xml:space="preserve">В соответствии со статьей 1 Федерального закона от 25.07.1998 № 128-ФЗ «О государственной дактилоскопической регистрации в Российской Федерации» (далее – Закон о государственной дактилоскопической регистрации) под дактилоскопической регистрацией понимается деятельность, осуществляемая указанными в названном Федеральном законе органами исполнительной власти и федеральными государственными учреждениями по получению, учету, хранению, классификации и выдаче дактилоскопической информации, установлению или подтверждению личности человека. </w:t>
            </w:r>
            <w:proofErr w:type="gramEnd"/>
          </w:p>
          <w:p w:rsidR="00633A36" w:rsidRPr="00633A36" w:rsidRDefault="00633A36" w:rsidP="005D14DA">
            <w:pPr>
              <w:pStyle w:val="Default"/>
              <w:pageBreakBefore/>
              <w:jc w:val="both"/>
              <w:rPr>
                <w:sz w:val="20"/>
                <w:szCs w:val="20"/>
              </w:rPr>
            </w:pPr>
            <w:r w:rsidRPr="00633A36">
              <w:rPr>
                <w:sz w:val="20"/>
                <w:szCs w:val="20"/>
              </w:rPr>
              <w:t xml:space="preserve">В этой же статье Закона термин «дактилоскопическая информация» определен как биометрические персональные данные об особенностях строения папиллярных узоров пальцев и (или) ладоней рук человека, позволяющие установить его личность. </w:t>
            </w:r>
          </w:p>
          <w:p w:rsidR="00633A36" w:rsidRPr="00633A36" w:rsidRDefault="00633A36" w:rsidP="005D14DA">
            <w:pPr>
              <w:pStyle w:val="Default"/>
              <w:jc w:val="both"/>
            </w:pPr>
            <w:proofErr w:type="gramStart"/>
            <w:r w:rsidRPr="00633A36">
              <w:rPr>
                <w:sz w:val="20"/>
                <w:szCs w:val="20"/>
              </w:rPr>
              <w:t xml:space="preserve">Соответственно, поскольку в системе «Ладошки» идентификация личности плательщика происходит </w:t>
            </w:r>
            <w:r w:rsidRPr="00633A36">
              <w:rPr>
                <w:b/>
                <w:bCs/>
                <w:sz w:val="20"/>
                <w:szCs w:val="20"/>
              </w:rPr>
              <w:t>не по папиллярным узорам</w:t>
            </w:r>
            <w:r>
              <w:rPr>
                <w:b/>
                <w:bCs/>
                <w:sz w:val="20"/>
                <w:szCs w:val="20"/>
              </w:rPr>
              <w:t xml:space="preserve"> (</w:t>
            </w:r>
            <w:r>
              <w:rPr>
                <w:sz w:val="16"/>
                <w:szCs w:val="16"/>
              </w:rPr>
              <w:t xml:space="preserve">Папиллярные узоры – рельефные линии на ладонных и подошвенных поверхностях. </w:t>
            </w:r>
            <w:r>
              <w:rPr>
                <w:b/>
                <w:bCs/>
                <w:sz w:val="20"/>
                <w:szCs w:val="20"/>
              </w:rPr>
              <w:t>)</w:t>
            </w:r>
            <w:r w:rsidRPr="00633A36">
              <w:rPr>
                <w:sz w:val="20"/>
                <w:szCs w:val="20"/>
              </w:rPr>
              <w:t xml:space="preserve">!, а по иному признаку (на основе иной биометрической информации) – на основе рисунка вен ладони – постольку и постановка вопроса о применении Закона о государственной дактилоскопической регистрации к отношениям, </w:t>
            </w:r>
            <w:proofErr w:type="spellStart"/>
            <w:r w:rsidRPr="00633A36">
              <w:rPr>
                <w:sz w:val="20"/>
                <w:szCs w:val="20"/>
              </w:rPr>
              <w:t>связаным</w:t>
            </w:r>
            <w:proofErr w:type="spellEnd"/>
            <w:r w:rsidRPr="00633A36">
              <w:rPr>
                <w:sz w:val="20"/>
                <w:szCs w:val="20"/>
              </w:rPr>
              <w:t xml:space="preserve"> с системой «Ладошки», представляется принципиально </w:t>
            </w:r>
            <w:r w:rsidRPr="00633A36">
              <w:rPr>
                <w:b/>
                <w:bCs/>
                <w:sz w:val="20"/>
                <w:szCs w:val="20"/>
              </w:rPr>
              <w:t xml:space="preserve">некорректной. </w:t>
            </w:r>
            <w:proofErr w:type="gramEnd"/>
          </w:p>
          <w:p w:rsidR="00633A36" w:rsidRPr="00633A36" w:rsidRDefault="00633A36" w:rsidP="005D14DA">
            <w:pPr>
              <w:pStyle w:val="Default"/>
              <w:jc w:val="both"/>
              <w:rPr>
                <w:sz w:val="20"/>
                <w:szCs w:val="20"/>
              </w:rPr>
            </w:pPr>
            <w:r w:rsidRPr="00633A36">
              <w:rPr>
                <w:sz w:val="20"/>
                <w:szCs w:val="20"/>
              </w:rPr>
              <w:t xml:space="preserve">Действительно, несовершеннолетние прямым образом не поименованы в числе лиц, подлежащих обязательной государственной дактилоскопической регистрации (статья 9 Закона о государственной дактилоскопической регистрации). Однако же, в части второй статьи 8 того же Закона прямым образом указано, что добровольная государственная дактилоскопическая регистрация малолетних и несовершеннолетних допустима и проводится по письменному заявлению и в присутствии соответственно их родителей (усыновителей) или опекунов, попечителей. </w:t>
            </w:r>
          </w:p>
          <w:p w:rsidR="00633A36" w:rsidRPr="00633A36" w:rsidRDefault="00633A36" w:rsidP="005D14DA">
            <w:pPr>
              <w:pStyle w:val="Default"/>
              <w:jc w:val="both"/>
              <w:rPr>
                <w:sz w:val="20"/>
                <w:szCs w:val="20"/>
              </w:rPr>
            </w:pPr>
            <w:r w:rsidRPr="00633A36">
              <w:rPr>
                <w:sz w:val="20"/>
                <w:szCs w:val="20"/>
              </w:rPr>
              <w:t xml:space="preserve">Далее, как видно из определения понятия «дактилоскопическая информация», которое представлено в рассматриваемом Законе, составляющие ее сведения о папиллярных узорах пальцев и (или) ладоней рук лица представляют собой не более чем сведения об одном из видов биометрической информации (персональных данных). </w:t>
            </w:r>
          </w:p>
          <w:p w:rsidR="00633A36" w:rsidRPr="00633A36" w:rsidRDefault="00633A36" w:rsidP="005D14DA">
            <w:pPr>
              <w:pStyle w:val="Default"/>
              <w:jc w:val="both"/>
              <w:rPr>
                <w:sz w:val="20"/>
                <w:szCs w:val="20"/>
              </w:rPr>
            </w:pPr>
            <w:r w:rsidRPr="00633A36">
              <w:rPr>
                <w:sz w:val="20"/>
                <w:szCs w:val="20"/>
              </w:rPr>
              <w:t>Наличие специального правового регулирования порядка обращения именно с дактилоскопической информацией, как представляется, не должно умалять возможностей сбора и обработки информации схожего (биометрического) свойства, но основанной на иных, нежели папиллярные узоры, индивидуальных идентифицирующих признаках лица. Тем более</w:t>
            </w:r>
            <w:proofErr w:type="gramStart"/>
            <w:r w:rsidRPr="00633A36">
              <w:rPr>
                <w:sz w:val="20"/>
                <w:szCs w:val="20"/>
              </w:rPr>
              <w:t>,</w:t>
            </w:r>
            <w:proofErr w:type="gramEnd"/>
            <w:r w:rsidRPr="00633A36">
              <w:rPr>
                <w:sz w:val="20"/>
                <w:szCs w:val="20"/>
              </w:rPr>
              <w:t xml:space="preserve"> что статья 11 Закона о персональных данных не содержит в своей редакции каких-либо ограничений по видам биометрических данных лица, которые можно было бы обрабатывать, и которые нельзя – с точки зрения названной нормы принципиальным </w:t>
            </w:r>
            <w:r w:rsidRPr="00633A36">
              <w:rPr>
                <w:sz w:val="20"/>
                <w:szCs w:val="20"/>
              </w:rPr>
              <w:lastRenderedPageBreak/>
              <w:t xml:space="preserve">является лишь согласие субъекта персональных данных. </w:t>
            </w:r>
          </w:p>
          <w:p w:rsidR="00633A36" w:rsidRPr="00633A36" w:rsidRDefault="00633A36" w:rsidP="005D14DA">
            <w:pPr>
              <w:pStyle w:val="Default"/>
              <w:jc w:val="both"/>
              <w:rPr>
                <w:sz w:val="20"/>
                <w:szCs w:val="20"/>
              </w:rPr>
            </w:pPr>
            <w:r w:rsidRPr="00633A36">
              <w:rPr>
                <w:sz w:val="20"/>
                <w:szCs w:val="20"/>
              </w:rPr>
              <w:t xml:space="preserve">Несколько выше было приведено положение части 4 статьи 29 Конституции Российской Федерации о праве каждого на работу с любой информацией любым законным способом. Следует добавить, что частью 1 статьи 34 Конституции Российской Федерации каждому гарантировано право на свободное использование своих способностей и имущества для предпринимательской и иной не запрещенной законом экономической деятельности. При этом, часть 3 статьи 55 Конституции Российской Федерации содержит принцип возможности ограничения прав и свобод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633A36" w:rsidRPr="0013739C" w:rsidRDefault="00633A36" w:rsidP="005D14DA">
            <w:pPr>
              <w:pStyle w:val="Default"/>
              <w:jc w:val="both"/>
              <w:rPr>
                <w:sz w:val="20"/>
                <w:szCs w:val="20"/>
              </w:rPr>
            </w:pPr>
            <w:r w:rsidRPr="00633A36">
              <w:rPr>
                <w:sz w:val="20"/>
                <w:szCs w:val="20"/>
              </w:rPr>
              <w:t>Таким образом, наличия принципиальных юридических препятствий, в том числе в контексте освещаемого вопроса, для сбора и обработки персональных данных физических лиц-участников системы «Ладошки» при наличии их согласия (согласия их законных представителей), опять же, не усматривается.</w:t>
            </w:r>
          </w:p>
        </w:tc>
      </w:tr>
      <w:tr w:rsidR="00633A36" w:rsidRPr="00784857" w:rsidTr="00E66DDA">
        <w:tc>
          <w:tcPr>
            <w:tcW w:w="4361" w:type="dxa"/>
          </w:tcPr>
          <w:p w:rsidR="00633A36" w:rsidRPr="00633A36" w:rsidRDefault="00633A36" w:rsidP="005D14DA">
            <w:pPr>
              <w:pStyle w:val="Default"/>
              <w:jc w:val="both"/>
              <w:rPr>
                <w:sz w:val="20"/>
                <w:szCs w:val="20"/>
              </w:rPr>
            </w:pPr>
            <w:r w:rsidRPr="00633A36">
              <w:rPr>
                <w:bCs/>
                <w:sz w:val="20"/>
                <w:szCs w:val="20"/>
              </w:rPr>
              <w:lastRenderedPageBreak/>
              <w:t xml:space="preserve">Если нет каких-либо веских обоснований того, что </w:t>
            </w:r>
            <w:r>
              <w:rPr>
                <w:bCs/>
                <w:sz w:val="20"/>
                <w:szCs w:val="20"/>
              </w:rPr>
              <w:t>текущая действующая</w:t>
            </w:r>
            <w:r w:rsidRPr="00633A36">
              <w:rPr>
                <w:bCs/>
                <w:sz w:val="20"/>
                <w:szCs w:val="20"/>
              </w:rPr>
              <w:t xml:space="preserve"> система расчетов неэффективна и требуется внедрение новой, то зачем внедрять в Школе новую систему «Ладошки», которая, к тому же, очевидно </w:t>
            </w:r>
          </w:p>
          <w:p w:rsidR="00633A36" w:rsidRPr="00633A36" w:rsidRDefault="00633A36" w:rsidP="005D14DA">
            <w:pPr>
              <w:pStyle w:val="Default"/>
              <w:jc w:val="both"/>
              <w:rPr>
                <w:sz w:val="20"/>
                <w:szCs w:val="20"/>
              </w:rPr>
            </w:pPr>
            <w:r w:rsidRPr="00633A36">
              <w:rPr>
                <w:bCs/>
                <w:sz w:val="20"/>
                <w:szCs w:val="20"/>
              </w:rPr>
              <w:t xml:space="preserve">является более дорогостоящей? Нет ли в этом «финансовой аферы», направленной на получение сверхприбыли за счет граждан частными коммерческими организациями? </w:t>
            </w:r>
          </w:p>
          <w:p w:rsidR="00633A36" w:rsidRPr="00633A36" w:rsidRDefault="00633A36" w:rsidP="005D14DA">
            <w:pPr>
              <w:pStyle w:val="Default"/>
              <w:jc w:val="both"/>
              <w:rPr>
                <w:sz w:val="20"/>
                <w:szCs w:val="20"/>
              </w:rPr>
            </w:pPr>
          </w:p>
        </w:tc>
        <w:tc>
          <w:tcPr>
            <w:tcW w:w="6379" w:type="dxa"/>
          </w:tcPr>
          <w:p w:rsidR="00633A36" w:rsidRPr="001E7A5F" w:rsidRDefault="00633A36" w:rsidP="005D14DA">
            <w:pPr>
              <w:pStyle w:val="Default"/>
              <w:jc w:val="both"/>
              <w:rPr>
                <w:sz w:val="20"/>
                <w:szCs w:val="20"/>
              </w:rPr>
            </w:pPr>
            <w:r w:rsidRPr="001E7A5F">
              <w:rPr>
                <w:sz w:val="20"/>
                <w:szCs w:val="20"/>
              </w:rPr>
              <w:t xml:space="preserve">У получателей услуги школьного питания появляется как минимум один способ осуществления безналичных расчетов. </w:t>
            </w:r>
          </w:p>
          <w:p w:rsidR="00633A36" w:rsidRPr="001E7A5F" w:rsidRDefault="00633A36" w:rsidP="005D14DA">
            <w:pPr>
              <w:pStyle w:val="Default"/>
              <w:jc w:val="both"/>
              <w:rPr>
                <w:sz w:val="20"/>
                <w:szCs w:val="20"/>
              </w:rPr>
            </w:pPr>
            <w:proofErr w:type="gramStart"/>
            <w:r w:rsidRPr="001E7A5F">
              <w:rPr>
                <w:sz w:val="20"/>
                <w:szCs w:val="20"/>
              </w:rPr>
              <w:t>При этом очевидно, что сделано это было в интересах родителей, в обеспечение их удобства при внесении платежей за питание, а также для снятия с классных руководителей дополнительной нагрузки по сбору средств с обучающихся за питание и, в конечном счете, в целях укрепления платежной дисциплины со стороны родителей (снижения фактора образования задолженности), а также установления финансово-кассовой дисциплины в системе расчетов с</w:t>
            </w:r>
            <w:proofErr w:type="gramEnd"/>
            <w:r w:rsidRPr="001E7A5F">
              <w:rPr>
                <w:sz w:val="20"/>
                <w:szCs w:val="20"/>
              </w:rPr>
              <w:t xml:space="preserve"> предоставляющей услуги питания организацией. </w:t>
            </w:r>
          </w:p>
          <w:p w:rsidR="00633A36" w:rsidRPr="001E7A5F" w:rsidRDefault="00633A36" w:rsidP="005D14DA">
            <w:pPr>
              <w:pStyle w:val="Default"/>
              <w:jc w:val="both"/>
              <w:rPr>
                <w:sz w:val="20"/>
                <w:szCs w:val="20"/>
              </w:rPr>
            </w:pPr>
            <w:r w:rsidRPr="001E7A5F">
              <w:rPr>
                <w:sz w:val="20"/>
                <w:szCs w:val="20"/>
              </w:rPr>
              <w:t xml:space="preserve">Статьей 37 Федерального закона от 29.12.2012 № 273-ФЗ «Об образовании в Российской Федерации» обязанности по организации питания </w:t>
            </w:r>
            <w:proofErr w:type="gramStart"/>
            <w:r w:rsidRPr="001E7A5F">
              <w:rPr>
                <w:sz w:val="20"/>
                <w:szCs w:val="20"/>
              </w:rPr>
              <w:t>обучающихся</w:t>
            </w:r>
            <w:proofErr w:type="gramEnd"/>
            <w:r w:rsidRPr="001E7A5F">
              <w:rPr>
                <w:sz w:val="20"/>
                <w:szCs w:val="20"/>
              </w:rPr>
              <w:t xml:space="preserve"> прямым образом возложены на образовательную организацию – то есть на Школу. При этом ясно, что один из важнейших аспектов процесса качественного и бесперебойного питания школьников связан с полным и своевременным финансированием услуг. </w:t>
            </w:r>
          </w:p>
          <w:p w:rsidR="00633A36" w:rsidRPr="001E7A5F" w:rsidRDefault="00633A36" w:rsidP="005D14DA">
            <w:pPr>
              <w:pStyle w:val="Default"/>
              <w:jc w:val="both"/>
              <w:rPr>
                <w:sz w:val="20"/>
                <w:szCs w:val="20"/>
              </w:rPr>
            </w:pPr>
            <w:r w:rsidRPr="001E7A5F">
              <w:rPr>
                <w:sz w:val="20"/>
                <w:szCs w:val="20"/>
              </w:rPr>
              <w:t xml:space="preserve">Ранее безналичный порядок расчетов в </w:t>
            </w:r>
            <w:r w:rsidR="00E44AF2">
              <w:rPr>
                <w:sz w:val="20"/>
                <w:szCs w:val="20"/>
              </w:rPr>
              <w:t>ш</w:t>
            </w:r>
            <w:r w:rsidRPr="001E7A5F">
              <w:rPr>
                <w:sz w:val="20"/>
                <w:szCs w:val="20"/>
              </w:rPr>
              <w:t>кол</w:t>
            </w:r>
            <w:r w:rsidR="00E44AF2">
              <w:rPr>
                <w:sz w:val="20"/>
                <w:szCs w:val="20"/>
              </w:rPr>
              <w:t>ах</w:t>
            </w:r>
            <w:r w:rsidRPr="001E7A5F">
              <w:rPr>
                <w:sz w:val="20"/>
                <w:szCs w:val="20"/>
              </w:rPr>
              <w:t xml:space="preserve"> города Ярославля не применялся. В связи с этим попытка школьной администрации расширить возможности родителей оплатить питание учащихся, упростить этот процесс, выглядит разумно, обоснованно и своевременно. </w:t>
            </w:r>
          </w:p>
          <w:p w:rsidR="00633A36" w:rsidRPr="001E7A5F" w:rsidRDefault="00526CAE" w:rsidP="005D14DA">
            <w:pPr>
              <w:pStyle w:val="Default"/>
              <w:jc w:val="both"/>
              <w:rPr>
                <w:sz w:val="20"/>
                <w:szCs w:val="20"/>
              </w:rPr>
            </w:pPr>
            <w:r w:rsidRPr="001E7A5F">
              <w:rPr>
                <w:sz w:val="20"/>
                <w:szCs w:val="20"/>
              </w:rPr>
              <w:t>Какие-либо</w:t>
            </w:r>
            <w:r w:rsidR="00633A36" w:rsidRPr="001E7A5F">
              <w:rPr>
                <w:sz w:val="20"/>
                <w:szCs w:val="20"/>
              </w:rPr>
              <w:t xml:space="preserve"> дополнительны</w:t>
            </w:r>
            <w:r w:rsidRPr="001E7A5F">
              <w:rPr>
                <w:sz w:val="20"/>
                <w:szCs w:val="20"/>
              </w:rPr>
              <w:t>е платежи</w:t>
            </w:r>
            <w:r w:rsidR="00633A36" w:rsidRPr="001E7A5F">
              <w:rPr>
                <w:sz w:val="20"/>
                <w:szCs w:val="20"/>
              </w:rPr>
              <w:t xml:space="preserve"> </w:t>
            </w:r>
            <w:r w:rsidRPr="001E7A5F">
              <w:rPr>
                <w:sz w:val="20"/>
                <w:szCs w:val="20"/>
              </w:rPr>
              <w:t>за</w:t>
            </w:r>
            <w:r w:rsidR="00633A36" w:rsidRPr="001E7A5F">
              <w:rPr>
                <w:sz w:val="20"/>
                <w:szCs w:val="20"/>
              </w:rPr>
              <w:t xml:space="preserve"> внедрение системы «Ладошки» </w:t>
            </w:r>
            <w:r w:rsidRPr="001E7A5F">
              <w:rPr>
                <w:sz w:val="20"/>
                <w:szCs w:val="20"/>
              </w:rPr>
              <w:t>с родителей взиматься не будут!</w:t>
            </w:r>
            <w:r w:rsidR="00633A36" w:rsidRPr="001E7A5F">
              <w:rPr>
                <w:sz w:val="20"/>
                <w:szCs w:val="20"/>
              </w:rPr>
              <w:t xml:space="preserve"> </w:t>
            </w:r>
          </w:p>
          <w:p w:rsidR="00633A36" w:rsidRPr="001E7A5F" w:rsidRDefault="00526CAE" w:rsidP="005D14DA">
            <w:pPr>
              <w:pStyle w:val="Default"/>
              <w:jc w:val="both"/>
              <w:rPr>
                <w:sz w:val="20"/>
                <w:szCs w:val="20"/>
              </w:rPr>
            </w:pPr>
            <w:r w:rsidRPr="001E7A5F">
              <w:rPr>
                <w:sz w:val="20"/>
                <w:szCs w:val="20"/>
              </w:rPr>
              <w:t>Ф</w:t>
            </w:r>
            <w:r w:rsidR="00633A36" w:rsidRPr="001E7A5F">
              <w:rPr>
                <w:sz w:val="20"/>
                <w:szCs w:val="20"/>
              </w:rPr>
              <w:t>инансирование затрат на ф</w:t>
            </w:r>
            <w:r w:rsidRPr="001E7A5F">
              <w:rPr>
                <w:sz w:val="20"/>
                <w:szCs w:val="20"/>
              </w:rPr>
              <w:t>ункционирование «Ладошек</w:t>
            </w:r>
            <w:r w:rsidR="00633A36" w:rsidRPr="001E7A5F">
              <w:rPr>
                <w:sz w:val="20"/>
                <w:szCs w:val="20"/>
              </w:rPr>
              <w:t xml:space="preserve">» возложено на </w:t>
            </w:r>
            <w:r w:rsidRPr="001E7A5F">
              <w:rPr>
                <w:sz w:val="20"/>
                <w:szCs w:val="20"/>
              </w:rPr>
              <w:t>других участников системы</w:t>
            </w:r>
            <w:r w:rsidR="00633A36" w:rsidRPr="001E7A5F">
              <w:rPr>
                <w:sz w:val="20"/>
                <w:szCs w:val="20"/>
              </w:rPr>
              <w:t xml:space="preserve"> и к родительской плате имеет лишь то отношение, что родителям </w:t>
            </w:r>
            <w:r w:rsidRPr="001E7A5F">
              <w:rPr>
                <w:sz w:val="20"/>
                <w:szCs w:val="20"/>
              </w:rPr>
              <w:t>полагается</w:t>
            </w:r>
            <w:r w:rsidR="00633A36" w:rsidRPr="001E7A5F">
              <w:rPr>
                <w:sz w:val="20"/>
                <w:szCs w:val="20"/>
              </w:rPr>
              <w:t xml:space="preserve"> вовремя и в надлежащем объеме оплачивать услуги питания своих детей в Школе. </w:t>
            </w:r>
          </w:p>
          <w:p w:rsidR="00633A36" w:rsidRPr="00633A36" w:rsidRDefault="00633A36" w:rsidP="00E44AF2">
            <w:pPr>
              <w:pStyle w:val="Default"/>
              <w:jc w:val="both"/>
              <w:rPr>
                <w:sz w:val="20"/>
                <w:szCs w:val="20"/>
              </w:rPr>
            </w:pPr>
            <w:r w:rsidRPr="001E7A5F">
              <w:rPr>
                <w:sz w:val="20"/>
                <w:szCs w:val="20"/>
              </w:rPr>
              <w:t xml:space="preserve">При изложенных обстоятельствах вести речь о получении «сверхприбыли», по крайней мере за счет родительской платы или муниципальной субсидии, со всей очевидностью невозможно. Конкурентные преимущества системы «Ладошки» изучены, осознаны и конструктивно восприняты </w:t>
            </w:r>
            <w:r w:rsidR="001E7A5F" w:rsidRPr="001E7A5F">
              <w:rPr>
                <w:sz w:val="20"/>
                <w:szCs w:val="20"/>
              </w:rPr>
              <w:t>участниками системы</w:t>
            </w:r>
            <w:r w:rsidRPr="001E7A5F">
              <w:rPr>
                <w:sz w:val="20"/>
                <w:szCs w:val="20"/>
              </w:rPr>
              <w:t>, что не только позвол</w:t>
            </w:r>
            <w:r w:rsidR="001E7A5F" w:rsidRPr="001E7A5F">
              <w:rPr>
                <w:sz w:val="20"/>
                <w:szCs w:val="20"/>
              </w:rPr>
              <w:t>яет учебному заведению</w:t>
            </w:r>
            <w:r w:rsidRPr="001E7A5F">
              <w:rPr>
                <w:sz w:val="20"/>
                <w:szCs w:val="20"/>
              </w:rPr>
              <w:t xml:space="preserve"> предл</w:t>
            </w:r>
            <w:r w:rsidR="001E7A5F" w:rsidRPr="001E7A5F">
              <w:rPr>
                <w:sz w:val="20"/>
                <w:szCs w:val="20"/>
              </w:rPr>
              <w:t>агать</w:t>
            </w:r>
            <w:r w:rsidRPr="001E7A5F">
              <w:rPr>
                <w:sz w:val="20"/>
                <w:szCs w:val="20"/>
              </w:rPr>
              <w:t xml:space="preserve"> использование системы при </w:t>
            </w:r>
            <w:r w:rsidR="001E7A5F" w:rsidRPr="001E7A5F">
              <w:rPr>
                <w:sz w:val="20"/>
                <w:szCs w:val="20"/>
              </w:rPr>
              <w:t>организации</w:t>
            </w:r>
            <w:r w:rsidRPr="001E7A5F">
              <w:rPr>
                <w:sz w:val="20"/>
                <w:szCs w:val="20"/>
              </w:rPr>
              <w:t xml:space="preserve"> услуг</w:t>
            </w:r>
            <w:r w:rsidR="001E7A5F" w:rsidRPr="001E7A5F">
              <w:rPr>
                <w:sz w:val="20"/>
                <w:szCs w:val="20"/>
              </w:rPr>
              <w:t xml:space="preserve"> питания</w:t>
            </w:r>
            <w:r w:rsidRPr="001E7A5F">
              <w:rPr>
                <w:sz w:val="20"/>
                <w:szCs w:val="20"/>
              </w:rPr>
              <w:t>, но и позиционировать систему «Ладошки» как рекомендуемый родителям наиболее предпочтительный способ оплаты.</w:t>
            </w:r>
          </w:p>
        </w:tc>
      </w:tr>
      <w:tr w:rsidR="00810BE4" w:rsidRPr="00784857" w:rsidTr="00E66DDA">
        <w:tc>
          <w:tcPr>
            <w:tcW w:w="4361" w:type="dxa"/>
          </w:tcPr>
          <w:p w:rsidR="00810BE4" w:rsidRPr="00784857" w:rsidRDefault="00810BE4" w:rsidP="00633A36">
            <w:pPr>
              <w:rPr>
                <w:rFonts w:ascii="Times New Roman" w:hAnsi="Times New Roman" w:cs="Times New Roman"/>
                <w:sz w:val="20"/>
                <w:szCs w:val="20"/>
              </w:rPr>
            </w:pPr>
            <w:r w:rsidRPr="000313E9">
              <w:rPr>
                <w:rFonts w:ascii="Times New Roman" w:hAnsi="Times New Roman" w:cs="Times New Roman"/>
                <w:sz w:val="20"/>
                <w:szCs w:val="20"/>
              </w:rPr>
              <w:t>Должны ли р</w:t>
            </w:r>
            <w:r>
              <w:rPr>
                <w:rFonts w:ascii="Times New Roman" w:hAnsi="Times New Roman" w:cs="Times New Roman"/>
                <w:sz w:val="20"/>
                <w:szCs w:val="20"/>
              </w:rPr>
              <w:t>одители подписывать еще какие-либо документы кроме С</w:t>
            </w:r>
            <w:r w:rsidRPr="000313E9">
              <w:rPr>
                <w:rFonts w:ascii="Times New Roman" w:hAnsi="Times New Roman" w:cs="Times New Roman"/>
                <w:sz w:val="20"/>
                <w:szCs w:val="20"/>
              </w:rPr>
              <w:t>огласия</w:t>
            </w:r>
            <w:r>
              <w:rPr>
                <w:rFonts w:ascii="Times New Roman" w:hAnsi="Times New Roman" w:cs="Times New Roman"/>
                <w:sz w:val="20"/>
                <w:szCs w:val="20"/>
              </w:rPr>
              <w:t xml:space="preserve"> на обработку персональных данных</w:t>
            </w:r>
            <w:r w:rsidRPr="000313E9">
              <w:rPr>
                <w:rFonts w:ascii="Times New Roman" w:hAnsi="Times New Roman" w:cs="Times New Roman"/>
                <w:sz w:val="20"/>
                <w:szCs w:val="20"/>
              </w:rPr>
              <w:t>?</w:t>
            </w:r>
          </w:p>
        </w:tc>
        <w:tc>
          <w:tcPr>
            <w:tcW w:w="6379" w:type="dxa"/>
          </w:tcPr>
          <w:p w:rsidR="00810BE4" w:rsidRPr="00784857" w:rsidRDefault="00810BE4" w:rsidP="00633A36">
            <w:pPr>
              <w:rPr>
                <w:rFonts w:ascii="Times New Roman" w:hAnsi="Times New Roman" w:cs="Times New Roman"/>
                <w:sz w:val="20"/>
                <w:szCs w:val="20"/>
              </w:rPr>
            </w:pPr>
            <w:r>
              <w:rPr>
                <w:rFonts w:ascii="Times New Roman" w:hAnsi="Times New Roman" w:cs="Times New Roman"/>
                <w:sz w:val="20"/>
                <w:szCs w:val="20"/>
              </w:rPr>
              <w:t>Нет</w:t>
            </w:r>
          </w:p>
        </w:tc>
      </w:tr>
      <w:tr w:rsidR="005324D8" w:rsidRPr="00784857" w:rsidTr="00E66DDA">
        <w:tc>
          <w:tcPr>
            <w:tcW w:w="4361" w:type="dxa"/>
          </w:tcPr>
          <w:p w:rsidR="005324D8" w:rsidRPr="005324D8" w:rsidRDefault="00E773AA" w:rsidP="00E773AA">
            <w:pPr>
              <w:rPr>
                <w:rFonts w:ascii="Times New Roman" w:hAnsi="Times New Roman" w:cs="Times New Roman"/>
                <w:sz w:val="20"/>
                <w:szCs w:val="20"/>
              </w:rPr>
            </w:pPr>
            <w:r>
              <w:rPr>
                <w:rFonts w:ascii="Times New Roman" w:hAnsi="Times New Roman" w:cs="Times New Roman"/>
                <w:sz w:val="20"/>
                <w:szCs w:val="20"/>
              </w:rPr>
              <w:t>Почему выбрано использование биометрических данных</w:t>
            </w:r>
            <w:r w:rsidR="005324D8">
              <w:rPr>
                <w:rFonts w:ascii="Times New Roman" w:hAnsi="Times New Roman" w:cs="Times New Roman"/>
                <w:sz w:val="20"/>
                <w:szCs w:val="20"/>
              </w:rPr>
              <w:t>, а</w:t>
            </w:r>
            <w:r>
              <w:rPr>
                <w:rFonts w:ascii="Times New Roman" w:hAnsi="Times New Roman" w:cs="Times New Roman"/>
                <w:sz w:val="20"/>
                <w:szCs w:val="20"/>
              </w:rPr>
              <w:t xml:space="preserve"> не, например, </w:t>
            </w:r>
            <w:r w:rsidR="005324D8">
              <w:rPr>
                <w:rFonts w:ascii="Times New Roman" w:hAnsi="Times New Roman" w:cs="Times New Roman"/>
                <w:sz w:val="20"/>
                <w:szCs w:val="20"/>
              </w:rPr>
              <w:t>карт</w:t>
            </w:r>
            <w:r>
              <w:rPr>
                <w:rFonts w:ascii="Times New Roman" w:hAnsi="Times New Roman" w:cs="Times New Roman"/>
                <w:sz w:val="20"/>
                <w:szCs w:val="20"/>
              </w:rPr>
              <w:t>ы</w:t>
            </w:r>
            <w:r w:rsidR="005324D8">
              <w:rPr>
                <w:rFonts w:ascii="Times New Roman" w:hAnsi="Times New Roman" w:cs="Times New Roman"/>
                <w:sz w:val="20"/>
                <w:szCs w:val="20"/>
              </w:rPr>
              <w:t>?</w:t>
            </w:r>
          </w:p>
        </w:tc>
        <w:tc>
          <w:tcPr>
            <w:tcW w:w="6379" w:type="dxa"/>
          </w:tcPr>
          <w:p w:rsidR="005324D8" w:rsidRPr="00784857" w:rsidRDefault="005324D8" w:rsidP="005324D8">
            <w:pPr>
              <w:rPr>
                <w:rFonts w:ascii="Times New Roman" w:hAnsi="Times New Roman" w:cs="Times New Roman"/>
                <w:sz w:val="20"/>
                <w:szCs w:val="20"/>
              </w:rPr>
            </w:pPr>
            <w:r>
              <w:rPr>
                <w:rFonts w:ascii="Times New Roman" w:hAnsi="Times New Roman" w:cs="Times New Roman"/>
                <w:sz w:val="20"/>
                <w:szCs w:val="20"/>
              </w:rPr>
              <w:t>В других регионах в первых школах был запущен проект на базе пластиковых карт, но дети стали часто терять и забывать карты дома. 30% карт школьники потеряли в течение первых двух месяцев.</w:t>
            </w:r>
          </w:p>
        </w:tc>
      </w:tr>
      <w:tr w:rsidR="00E773AA" w:rsidRPr="00784857" w:rsidTr="00E66DDA">
        <w:tc>
          <w:tcPr>
            <w:tcW w:w="4361" w:type="dxa"/>
          </w:tcPr>
          <w:p w:rsidR="00E773AA" w:rsidRDefault="00E773AA" w:rsidP="005A384D">
            <w:pPr>
              <w:rPr>
                <w:rFonts w:ascii="Times New Roman" w:hAnsi="Times New Roman" w:cs="Times New Roman"/>
                <w:sz w:val="20"/>
                <w:szCs w:val="20"/>
              </w:rPr>
            </w:pPr>
            <w:r>
              <w:rPr>
                <w:rFonts w:ascii="Times New Roman" w:hAnsi="Times New Roman" w:cs="Times New Roman"/>
                <w:sz w:val="20"/>
                <w:szCs w:val="20"/>
              </w:rPr>
              <w:t>Почему именно Ладошка, а не, например, отпечаток пальца?</w:t>
            </w:r>
          </w:p>
        </w:tc>
        <w:tc>
          <w:tcPr>
            <w:tcW w:w="6379" w:type="dxa"/>
          </w:tcPr>
          <w:p w:rsidR="00E773AA" w:rsidRDefault="00E773AA" w:rsidP="005324D8">
            <w:pPr>
              <w:rPr>
                <w:rFonts w:ascii="Times New Roman" w:hAnsi="Times New Roman" w:cs="Times New Roman"/>
                <w:sz w:val="20"/>
                <w:szCs w:val="20"/>
              </w:rPr>
            </w:pPr>
            <w:r>
              <w:rPr>
                <w:rFonts w:ascii="Times New Roman" w:hAnsi="Times New Roman" w:cs="Times New Roman"/>
                <w:sz w:val="20"/>
                <w:szCs w:val="20"/>
              </w:rPr>
              <w:t>Идентификация по ладони более надежна, чем сканирование отпечатков пальцев или сетчатки глаза. Рисунок вен ладони уникален у каждого человека и не меняется в течение всей жизни.</w:t>
            </w:r>
            <w:r w:rsidR="00F56CF6">
              <w:rPr>
                <w:rFonts w:ascii="Times New Roman" w:hAnsi="Times New Roman" w:cs="Times New Roman"/>
                <w:sz w:val="20"/>
                <w:szCs w:val="20"/>
              </w:rPr>
              <w:t xml:space="preserve"> Рисунок вен невозможно потерять, подделать или украсть.</w:t>
            </w:r>
          </w:p>
          <w:p w:rsidR="009B6D8B" w:rsidRDefault="009B6D8B" w:rsidP="005324D8">
            <w:pPr>
              <w:rPr>
                <w:rFonts w:ascii="Times New Roman" w:hAnsi="Times New Roman" w:cs="Times New Roman"/>
                <w:sz w:val="20"/>
                <w:szCs w:val="20"/>
              </w:rPr>
            </w:pPr>
          </w:p>
        </w:tc>
      </w:tr>
      <w:tr w:rsidR="00A00025" w:rsidRPr="00E773AA" w:rsidTr="00E66DDA">
        <w:tc>
          <w:tcPr>
            <w:tcW w:w="4361" w:type="dxa"/>
          </w:tcPr>
          <w:p w:rsidR="00A00025" w:rsidRPr="00E773AA" w:rsidRDefault="00A00025" w:rsidP="00633A36">
            <w:pPr>
              <w:rPr>
                <w:rFonts w:ascii="Times New Roman" w:hAnsi="Times New Roman" w:cs="Times New Roman"/>
                <w:sz w:val="20"/>
                <w:szCs w:val="20"/>
              </w:rPr>
            </w:pPr>
            <w:r w:rsidRPr="00E773AA">
              <w:rPr>
                <w:rFonts w:ascii="Times New Roman" w:hAnsi="Times New Roman" w:cs="Times New Roman"/>
                <w:sz w:val="20"/>
                <w:szCs w:val="20"/>
              </w:rPr>
              <w:lastRenderedPageBreak/>
              <w:t>Как будет соблюдаться гигиена при оплате ладошками?</w:t>
            </w:r>
          </w:p>
        </w:tc>
        <w:tc>
          <w:tcPr>
            <w:tcW w:w="6379" w:type="dxa"/>
          </w:tcPr>
          <w:p w:rsidR="00A00025" w:rsidRPr="00E773AA" w:rsidRDefault="00A00025" w:rsidP="00633A36">
            <w:pPr>
              <w:rPr>
                <w:rFonts w:ascii="Times New Roman" w:hAnsi="Times New Roman" w:cs="Times New Roman"/>
                <w:sz w:val="20"/>
                <w:szCs w:val="20"/>
              </w:rPr>
            </w:pPr>
            <w:r w:rsidRPr="00E773AA">
              <w:rPr>
                <w:rFonts w:ascii="Times New Roman" w:hAnsi="Times New Roman" w:cs="Times New Roman"/>
                <w:sz w:val="20"/>
                <w:szCs w:val="20"/>
              </w:rPr>
              <w:t>Перед едой школьники не касаются одного и  того же места. Необходимо поднести ладонь к считывателю на расстоянии нескольких сантиметров для сканирования капилляров.</w:t>
            </w: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 xml:space="preserve">Насколько система надежна (дети в школе могут </w:t>
            </w:r>
            <w:proofErr w:type="gramStart"/>
            <w:r w:rsidRPr="00784857">
              <w:rPr>
                <w:rFonts w:ascii="Times New Roman" w:hAnsi="Times New Roman" w:cs="Times New Roman"/>
                <w:sz w:val="20"/>
                <w:szCs w:val="20"/>
              </w:rPr>
              <w:t>пнуть</w:t>
            </w:r>
            <w:proofErr w:type="gramEnd"/>
            <w:r w:rsidRPr="00784857">
              <w:rPr>
                <w:rFonts w:ascii="Times New Roman" w:hAnsi="Times New Roman" w:cs="Times New Roman"/>
                <w:sz w:val="20"/>
                <w:szCs w:val="20"/>
              </w:rPr>
              <w:t>, уронить, разбить)?</w:t>
            </w:r>
          </w:p>
        </w:tc>
        <w:tc>
          <w:tcPr>
            <w:tcW w:w="6379" w:type="dxa"/>
          </w:tcPr>
          <w:p w:rsidR="009B5D53"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Терминал металлический с бронированным стеклом экрана, надежно прикреплен к полу</w:t>
            </w:r>
          </w:p>
          <w:p w:rsidR="000C2EB6" w:rsidRPr="00784857" w:rsidRDefault="000C2EB6" w:rsidP="00620A62">
            <w:pPr>
              <w:rPr>
                <w:rFonts w:ascii="Times New Roman" w:hAnsi="Times New Roman" w:cs="Times New Roman"/>
                <w:sz w:val="20"/>
                <w:szCs w:val="20"/>
              </w:rPr>
            </w:pPr>
          </w:p>
        </w:tc>
      </w:tr>
      <w:tr w:rsidR="009B5D53" w:rsidRPr="00784857" w:rsidTr="00E66DDA">
        <w:tc>
          <w:tcPr>
            <w:tcW w:w="4361" w:type="dxa"/>
          </w:tcPr>
          <w:p w:rsidR="009B5D53" w:rsidRPr="007C4368" w:rsidRDefault="009B5D53" w:rsidP="00620A62">
            <w:pPr>
              <w:rPr>
                <w:rFonts w:ascii="Times New Roman" w:hAnsi="Times New Roman" w:cs="Times New Roman"/>
                <w:sz w:val="20"/>
                <w:szCs w:val="20"/>
              </w:rPr>
            </w:pPr>
            <w:r w:rsidRPr="007C4368">
              <w:rPr>
                <w:rFonts w:ascii="Times New Roman" w:hAnsi="Times New Roman" w:cs="Times New Roman"/>
                <w:sz w:val="20"/>
                <w:szCs w:val="20"/>
              </w:rPr>
              <w:t>Как оплачивать обеды, если терминал не будет работать (</w:t>
            </w:r>
            <w:proofErr w:type="gramStart"/>
            <w:r w:rsidRPr="007C4368">
              <w:rPr>
                <w:rFonts w:ascii="Times New Roman" w:hAnsi="Times New Roman" w:cs="Times New Roman"/>
                <w:sz w:val="20"/>
                <w:szCs w:val="20"/>
              </w:rPr>
              <w:t>например</w:t>
            </w:r>
            <w:proofErr w:type="gramEnd"/>
            <w:r w:rsidRPr="007C4368">
              <w:rPr>
                <w:rFonts w:ascii="Times New Roman" w:hAnsi="Times New Roman" w:cs="Times New Roman"/>
                <w:sz w:val="20"/>
                <w:szCs w:val="20"/>
              </w:rPr>
              <w:t xml:space="preserve"> проблемы с интернетом)?</w:t>
            </w:r>
          </w:p>
          <w:p w:rsidR="009B5D53" w:rsidRPr="007C4368" w:rsidRDefault="009B5D53" w:rsidP="00620A62">
            <w:pPr>
              <w:rPr>
                <w:rFonts w:ascii="Times New Roman" w:hAnsi="Times New Roman" w:cs="Times New Roman"/>
                <w:sz w:val="20"/>
                <w:szCs w:val="20"/>
              </w:rPr>
            </w:pPr>
          </w:p>
        </w:tc>
        <w:tc>
          <w:tcPr>
            <w:tcW w:w="6379" w:type="dxa"/>
          </w:tcPr>
          <w:p w:rsidR="009B5D53" w:rsidRDefault="009B5D53" w:rsidP="007C4368">
            <w:pPr>
              <w:rPr>
                <w:rFonts w:ascii="Times New Roman" w:hAnsi="Times New Roman" w:cs="Times New Roman"/>
                <w:sz w:val="20"/>
                <w:szCs w:val="20"/>
              </w:rPr>
            </w:pPr>
            <w:r w:rsidRPr="007C4368">
              <w:rPr>
                <w:rFonts w:ascii="Times New Roman" w:hAnsi="Times New Roman" w:cs="Times New Roman"/>
                <w:sz w:val="20"/>
                <w:szCs w:val="20"/>
              </w:rPr>
              <w:t>На оборудовании сохраняется последний баланс</w:t>
            </w:r>
            <w:r w:rsidR="007C4368" w:rsidRPr="007C4368">
              <w:rPr>
                <w:rFonts w:ascii="Times New Roman" w:hAnsi="Times New Roman" w:cs="Times New Roman"/>
                <w:sz w:val="20"/>
                <w:szCs w:val="20"/>
              </w:rPr>
              <w:t>,</w:t>
            </w:r>
            <w:r w:rsidRPr="007C4368">
              <w:rPr>
                <w:rFonts w:ascii="Times New Roman" w:hAnsi="Times New Roman" w:cs="Times New Roman"/>
                <w:sz w:val="20"/>
                <w:szCs w:val="20"/>
              </w:rPr>
              <w:t xml:space="preserve"> который был у ребенка до отключения интернета, и он сможет получить питание. </w:t>
            </w:r>
          </w:p>
          <w:p w:rsidR="000C2EB6" w:rsidRPr="007C4368" w:rsidRDefault="000C2EB6" w:rsidP="007C4368">
            <w:pPr>
              <w:rPr>
                <w:rFonts w:ascii="Times New Roman" w:hAnsi="Times New Roman" w:cs="Times New Roman"/>
                <w:sz w:val="20"/>
                <w:szCs w:val="20"/>
              </w:rPr>
            </w:pPr>
          </w:p>
        </w:tc>
      </w:tr>
      <w:tr w:rsidR="009B5D53" w:rsidRPr="00784857" w:rsidTr="00E66DDA">
        <w:tc>
          <w:tcPr>
            <w:tcW w:w="4361" w:type="dxa"/>
          </w:tcPr>
          <w:p w:rsidR="009B5D53" w:rsidRDefault="009B5D53" w:rsidP="007C4368">
            <w:pPr>
              <w:rPr>
                <w:rFonts w:ascii="Times New Roman" w:hAnsi="Times New Roman" w:cs="Times New Roman"/>
                <w:sz w:val="20"/>
                <w:szCs w:val="20"/>
              </w:rPr>
            </w:pPr>
            <w:r w:rsidRPr="00784857">
              <w:rPr>
                <w:rFonts w:ascii="Times New Roman" w:hAnsi="Times New Roman" w:cs="Times New Roman"/>
                <w:sz w:val="20"/>
                <w:szCs w:val="20"/>
              </w:rPr>
              <w:t>Сколько времени за</w:t>
            </w:r>
            <w:r w:rsidR="007C4368">
              <w:rPr>
                <w:rFonts w:ascii="Times New Roman" w:hAnsi="Times New Roman" w:cs="Times New Roman"/>
                <w:sz w:val="20"/>
                <w:szCs w:val="20"/>
              </w:rPr>
              <w:t>нимает одна операция? Какое количест</w:t>
            </w:r>
            <w:r w:rsidRPr="00784857">
              <w:rPr>
                <w:rFonts w:ascii="Times New Roman" w:hAnsi="Times New Roman" w:cs="Times New Roman"/>
                <w:sz w:val="20"/>
                <w:szCs w:val="20"/>
              </w:rPr>
              <w:t xml:space="preserve">во человек терминал </w:t>
            </w:r>
            <w:r w:rsidR="007C4368">
              <w:rPr>
                <w:rFonts w:ascii="Times New Roman" w:hAnsi="Times New Roman" w:cs="Times New Roman"/>
                <w:sz w:val="20"/>
                <w:szCs w:val="20"/>
              </w:rPr>
              <w:t xml:space="preserve">может пропустить за 5 минут? </w:t>
            </w:r>
          </w:p>
          <w:p w:rsidR="000C2EB6" w:rsidRPr="00784857" w:rsidRDefault="000C2EB6" w:rsidP="007C4368">
            <w:pPr>
              <w:rPr>
                <w:rFonts w:ascii="Times New Roman" w:hAnsi="Times New Roman" w:cs="Times New Roman"/>
                <w:sz w:val="20"/>
                <w:szCs w:val="20"/>
              </w:rPr>
            </w:pPr>
          </w:p>
        </w:tc>
        <w:tc>
          <w:tcPr>
            <w:tcW w:w="6379" w:type="dxa"/>
          </w:tcPr>
          <w:p w:rsidR="009B5D53" w:rsidRPr="00784857"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 xml:space="preserve">Операция занимает не более 6 секунд, соответственно за 5 минут терминал пропускает 50 человек </w:t>
            </w:r>
          </w:p>
        </w:tc>
      </w:tr>
      <w:tr w:rsidR="001E0576" w:rsidRPr="00E773AA" w:rsidTr="00E66DDA">
        <w:tc>
          <w:tcPr>
            <w:tcW w:w="4361" w:type="dxa"/>
          </w:tcPr>
          <w:p w:rsidR="00E773AA" w:rsidRPr="001E0576" w:rsidRDefault="00E773AA" w:rsidP="007C4368">
            <w:pPr>
              <w:rPr>
                <w:rFonts w:ascii="Times New Roman" w:hAnsi="Times New Roman" w:cs="Times New Roman"/>
                <w:sz w:val="20"/>
                <w:szCs w:val="20"/>
              </w:rPr>
            </w:pPr>
            <w:r w:rsidRPr="001E0576">
              <w:rPr>
                <w:rFonts w:ascii="Times New Roman" w:hAnsi="Times New Roman" w:cs="Times New Roman"/>
                <w:sz w:val="20"/>
                <w:szCs w:val="20"/>
              </w:rPr>
              <w:t>Будут ли очереди около терминала?</w:t>
            </w:r>
          </w:p>
        </w:tc>
        <w:tc>
          <w:tcPr>
            <w:tcW w:w="6379" w:type="dxa"/>
          </w:tcPr>
          <w:p w:rsidR="00E773AA" w:rsidRPr="001E0576" w:rsidRDefault="00E773AA" w:rsidP="00620A62">
            <w:pPr>
              <w:rPr>
                <w:rFonts w:ascii="Times New Roman" w:hAnsi="Times New Roman" w:cs="Times New Roman"/>
                <w:sz w:val="20"/>
                <w:szCs w:val="20"/>
              </w:rPr>
            </w:pPr>
            <w:r w:rsidRPr="001E0576">
              <w:rPr>
                <w:rFonts w:ascii="Times New Roman" w:hAnsi="Times New Roman" w:cs="Times New Roman"/>
                <w:sz w:val="20"/>
                <w:szCs w:val="20"/>
              </w:rPr>
              <w:t>В школе будет установлен комплект оборудования:</w:t>
            </w:r>
            <w:r w:rsidR="001E0576" w:rsidRPr="001E0576">
              <w:rPr>
                <w:rFonts w:ascii="Times New Roman" w:hAnsi="Times New Roman" w:cs="Times New Roman"/>
                <w:sz w:val="20"/>
                <w:szCs w:val="20"/>
              </w:rPr>
              <w:t xml:space="preserve"> терминал, который будет находиться в холле школы и моноблок, который будет находиться у сотрудника столовой на раздаче.</w:t>
            </w:r>
          </w:p>
          <w:p w:rsidR="001E0576" w:rsidRPr="001E0576" w:rsidRDefault="001E0576" w:rsidP="001E0576">
            <w:pPr>
              <w:rPr>
                <w:rFonts w:ascii="Times New Roman" w:hAnsi="Times New Roman" w:cs="Times New Roman"/>
                <w:sz w:val="20"/>
                <w:szCs w:val="20"/>
              </w:rPr>
            </w:pPr>
            <w:r w:rsidRPr="001E0576">
              <w:rPr>
                <w:rFonts w:ascii="Times New Roman" w:hAnsi="Times New Roman" w:cs="Times New Roman"/>
                <w:sz w:val="20"/>
                <w:szCs w:val="20"/>
              </w:rPr>
              <w:t>Реализована коллективная оплата обедов для начальной школы (а так же для среднего звена по желанию администрации школы), в этом случае учитель платит сразу за весь класс и школьникам не надо стоять в очереди.</w:t>
            </w:r>
          </w:p>
        </w:tc>
      </w:tr>
      <w:tr w:rsidR="00A00025" w:rsidRPr="00E773AA" w:rsidTr="00E66DDA">
        <w:tc>
          <w:tcPr>
            <w:tcW w:w="4361" w:type="dxa"/>
          </w:tcPr>
          <w:p w:rsidR="00A00025" w:rsidRPr="001E0576" w:rsidRDefault="00A00025" w:rsidP="00A00025">
            <w:pPr>
              <w:rPr>
                <w:rFonts w:ascii="Times New Roman" w:hAnsi="Times New Roman" w:cs="Times New Roman"/>
                <w:sz w:val="20"/>
                <w:szCs w:val="20"/>
              </w:rPr>
            </w:pPr>
            <w:r>
              <w:rPr>
                <w:rFonts w:ascii="Times New Roman" w:hAnsi="Times New Roman" w:cs="Times New Roman"/>
                <w:sz w:val="20"/>
                <w:szCs w:val="20"/>
              </w:rPr>
              <w:t>Кто поможет ребенку</w:t>
            </w:r>
            <w:r w:rsidR="00E80C4B">
              <w:rPr>
                <w:rFonts w:ascii="Times New Roman" w:hAnsi="Times New Roman" w:cs="Times New Roman"/>
                <w:sz w:val="20"/>
                <w:szCs w:val="20"/>
              </w:rPr>
              <w:t>,</w:t>
            </w:r>
            <w:r>
              <w:rPr>
                <w:rFonts w:ascii="Times New Roman" w:hAnsi="Times New Roman" w:cs="Times New Roman"/>
                <w:sz w:val="20"/>
                <w:szCs w:val="20"/>
              </w:rPr>
              <w:t xml:space="preserve"> если при самостоятельной оплате обеда у него возникнут какие-то вопросы/проблемы? </w:t>
            </w:r>
          </w:p>
        </w:tc>
        <w:tc>
          <w:tcPr>
            <w:tcW w:w="6379" w:type="dxa"/>
          </w:tcPr>
          <w:p w:rsidR="00A00025" w:rsidRPr="001E0576" w:rsidRDefault="00A00025" w:rsidP="00620A62">
            <w:pPr>
              <w:rPr>
                <w:rFonts w:ascii="Times New Roman" w:hAnsi="Times New Roman" w:cs="Times New Roman"/>
                <w:sz w:val="20"/>
                <w:szCs w:val="20"/>
              </w:rPr>
            </w:pPr>
            <w:r>
              <w:rPr>
                <w:rFonts w:ascii="Times New Roman" w:hAnsi="Times New Roman" w:cs="Times New Roman"/>
                <w:sz w:val="20"/>
                <w:szCs w:val="20"/>
              </w:rPr>
              <w:t xml:space="preserve">В течение нескольких месяцев в начале запуска проекта в школе </w:t>
            </w:r>
            <w:r>
              <w:rPr>
                <w:rFonts w:ascii="Times New Roman" w:eastAsia="Times New Roman" w:hAnsi="Times New Roman" w:cs="Times New Roman"/>
                <w:sz w:val="20"/>
                <w:szCs w:val="20"/>
              </w:rPr>
              <w:t>рядом с терминалом будет находиться консультант банка, который поможет провести операции ученикам и учителям.</w:t>
            </w:r>
          </w:p>
        </w:tc>
      </w:tr>
      <w:tr w:rsidR="009B5D53" w:rsidRPr="00784857" w:rsidTr="00E66DDA">
        <w:tc>
          <w:tcPr>
            <w:tcW w:w="4361" w:type="dxa"/>
          </w:tcPr>
          <w:p w:rsidR="009B5D53" w:rsidRPr="00784857" w:rsidRDefault="004B6436" w:rsidP="00620A62">
            <w:pPr>
              <w:rPr>
                <w:rFonts w:ascii="Times New Roman" w:hAnsi="Times New Roman" w:cs="Times New Roman"/>
                <w:sz w:val="20"/>
                <w:szCs w:val="20"/>
              </w:rPr>
            </w:pPr>
            <w:r>
              <w:rPr>
                <w:rFonts w:ascii="Times New Roman" w:hAnsi="Times New Roman" w:cs="Times New Roman"/>
                <w:sz w:val="20"/>
                <w:szCs w:val="20"/>
              </w:rPr>
              <w:t>Возможна ли отмена операции, если ребенок ушел с уроков по причине болезни до получения питания в столовой</w:t>
            </w:r>
            <w:proofErr w:type="gramStart"/>
            <w:r w:rsidR="009B5D53" w:rsidRPr="00784857">
              <w:rPr>
                <w:rFonts w:ascii="Times New Roman" w:hAnsi="Times New Roman" w:cs="Times New Roman"/>
                <w:sz w:val="20"/>
                <w:szCs w:val="20"/>
              </w:rPr>
              <w:t xml:space="preserve"> ?</w:t>
            </w:r>
            <w:proofErr w:type="gramEnd"/>
          </w:p>
          <w:p w:rsidR="009B5D53" w:rsidRPr="00784857" w:rsidRDefault="009B5D53" w:rsidP="00620A62">
            <w:pPr>
              <w:rPr>
                <w:rFonts w:ascii="Times New Roman" w:hAnsi="Times New Roman" w:cs="Times New Roman"/>
                <w:sz w:val="20"/>
                <w:szCs w:val="20"/>
              </w:rPr>
            </w:pPr>
          </w:p>
        </w:tc>
        <w:tc>
          <w:tcPr>
            <w:tcW w:w="6379" w:type="dxa"/>
          </w:tcPr>
          <w:p w:rsidR="009B5D53" w:rsidRPr="00784857" w:rsidRDefault="004B6436" w:rsidP="004B6436">
            <w:pPr>
              <w:rPr>
                <w:rFonts w:ascii="Times New Roman" w:hAnsi="Times New Roman" w:cs="Times New Roman"/>
                <w:sz w:val="20"/>
                <w:szCs w:val="20"/>
              </w:rPr>
            </w:pPr>
            <w:r>
              <w:rPr>
                <w:rFonts w:ascii="Times New Roman" w:eastAsia="Times New Roman" w:hAnsi="Times New Roman" w:cs="Times New Roman"/>
                <w:sz w:val="20"/>
                <w:szCs w:val="20"/>
              </w:rPr>
              <w:t>Отмена операции в</w:t>
            </w:r>
            <w:r w:rsidR="009B5D53" w:rsidRPr="00784857">
              <w:rPr>
                <w:rFonts w:ascii="Times New Roman" w:eastAsia="Times New Roman" w:hAnsi="Times New Roman" w:cs="Times New Roman"/>
                <w:sz w:val="20"/>
                <w:szCs w:val="20"/>
              </w:rPr>
              <w:t>озможн</w:t>
            </w:r>
            <w:r>
              <w:rPr>
                <w:rFonts w:ascii="Times New Roman" w:eastAsia="Times New Roman" w:hAnsi="Times New Roman" w:cs="Times New Roman"/>
                <w:sz w:val="20"/>
                <w:szCs w:val="20"/>
              </w:rPr>
              <w:t xml:space="preserve">а в течение </w:t>
            </w:r>
            <w:r w:rsidR="009B5D53" w:rsidRPr="00784857">
              <w:rPr>
                <w:rFonts w:ascii="Times New Roman" w:eastAsia="Times New Roman" w:hAnsi="Times New Roman" w:cs="Times New Roman"/>
                <w:sz w:val="20"/>
                <w:szCs w:val="20"/>
              </w:rPr>
              <w:t xml:space="preserve"> дня</w:t>
            </w:r>
            <w:r>
              <w:rPr>
                <w:rFonts w:ascii="Times New Roman" w:eastAsia="Times New Roman" w:hAnsi="Times New Roman" w:cs="Times New Roman"/>
                <w:sz w:val="20"/>
                <w:szCs w:val="20"/>
              </w:rPr>
              <w:t>.</w:t>
            </w:r>
            <w:r w:rsidR="00CE14B1">
              <w:rPr>
                <w:rFonts w:ascii="Times New Roman" w:eastAsia="Times New Roman" w:hAnsi="Times New Roman" w:cs="Times New Roman"/>
                <w:sz w:val="20"/>
                <w:szCs w:val="20"/>
              </w:rPr>
              <w:t xml:space="preserve"> Отмену проводит </w:t>
            </w:r>
            <w:r w:rsidR="00CE14B1" w:rsidRPr="00784857">
              <w:rPr>
                <w:rFonts w:ascii="Times New Roman" w:hAnsi="Times New Roman" w:cs="Times New Roman"/>
                <w:sz w:val="20"/>
                <w:szCs w:val="20"/>
              </w:rPr>
              <w:t>учитель в личном кабинете или ответственный сотрудник школы в  личном кабинете администратора школы</w:t>
            </w:r>
            <w:r w:rsidR="00CE14B1">
              <w:rPr>
                <w:rFonts w:ascii="Times New Roman" w:hAnsi="Times New Roman" w:cs="Times New Roman"/>
                <w:sz w:val="20"/>
                <w:szCs w:val="20"/>
              </w:rPr>
              <w:t>.</w:t>
            </w:r>
          </w:p>
        </w:tc>
      </w:tr>
      <w:tr w:rsidR="00136A40" w:rsidRPr="00784857" w:rsidTr="00E66DDA">
        <w:tc>
          <w:tcPr>
            <w:tcW w:w="4361" w:type="dxa"/>
          </w:tcPr>
          <w:p w:rsidR="00136A40" w:rsidRDefault="00136A40" w:rsidP="00136A40">
            <w:pPr>
              <w:rPr>
                <w:rFonts w:ascii="Times New Roman" w:hAnsi="Times New Roman" w:cs="Times New Roman"/>
                <w:sz w:val="20"/>
                <w:szCs w:val="20"/>
              </w:rPr>
            </w:pPr>
            <w:r>
              <w:rPr>
                <w:rFonts w:ascii="Times New Roman" w:hAnsi="Times New Roman" w:cs="Times New Roman"/>
                <w:sz w:val="20"/>
                <w:szCs w:val="20"/>
              </w:rPr>
              <w:t>Возможно ли установление лимита на использование электронного кошелька, чтобы ребенок не смог оплатить обед за весь класс или излишнюю буфетную продукцию?</w:t>
            </w:r>
          </w:p>
        </w:tc>
        <w:tc>
          <w:tcPr>
            <w:tcW w:w="6379" w:type="dxa"/>
          </w:tcPr>
          <w:p w:rsidR="00136A40" w:rsidRDefault="00136A40" w:rsidP="004B6436">
            <w:pPr>
              <w:rPr>
                <w:rFonts w:ascii="Times New Roman" w:eastAsia="Times New Roman" w:hAnsi="Times New Roman" w:cs="Times New Roman"/>
                <w:sz w:val="20"/>
                <w:szCs w:val="20"/>
              </w:rPr>
            </w:pPr>
            <w:r>
              <w:rPr>
                <w:rFonts w:ascii="Times New Roman" w:eastAsia="Times New Roman" w:hAnsi="Times New Roman" w:cs="Times New Roman"/>
                <w:sz w:val="20"/>
                <w:szCs w:val="20"/>
              </w:rPr>
              <w:t>Да, родители в личном кабинете могут установить лимит на количество завтраков и обедов в день, а так же на общую сумму включая буфетную продукцию. Например, родители могут пополнить электронный кошелек на 1000 рублей и установить лимит 50 рублей в день</w:t>
            </w:r>
            <w:r w:rsidR="00810BE4">
              <w:rPr>
                <w:rFonts w:ascii="Times New Roman" w:eastAsia="Times New Roman" w:hAnsi="Times New Roman" w:cs="Times New Roman"/>
                <w:sz w:val="20"/>
                <w:szCs w:val="20"/>
              </w:rPr>
              <w:t xml:space="preserve"> (в </w:t>
            </w:r>
            <w:proofErr w:type="spellStart"/>
            <w:r w:rsidR="00810BE4">
              <w:rPr>
                <w:rFonts w:ascii="Times New Roman" w:eastAsia="Times New Roman" w:hAnsi="Times New Roman" w:cs="Times New Roman"/>
                <w:sz w:val="20"/>
                <w:szCs w:val="20"/>
              </w:rPr>
              <w:t>т.ч</w:t>
            </w:r>
            <w:proofErr w:type="spellEnd"/>
            <w:r w:rsidR="00810BE4">
              <w:rPr>
                <w:rFonts w:ascii="Times New Roman" w:eastAsia="Times New Roman" w:hAnsi="Times New Roman" w:cs="Times New Roman"/>
                <w:sz w:val="20"/>
                <w:szCs w:val="20"/>
              </w:rPr>
              <w:t>. 1 завтрак  и сумма на свободной меню)</w:t>
            </w:r>
            <w:r>
              <w:rPr>
                <w:rFonts w:ascii="Times New Roman" w:eastAsia="Times New Roman" w:hAnsi="Times New Roman" w:cs="Times New Roman"/>
                <w:sz w:val="20"/>
                <w:szCs w:val="20"/>
              </w:rPr>
              <w:t>, этих денег хватит на один месяц при условии ежедневной оплаты ребенком одного завтрака за 20 рублей и буфетной продукции на 30 рублей.</w:t>
            </w:r>
          </w:p>
        </w:tc>
      </w:tr>
      <w:tr w:rsidR="00810BE4" w:rsidRPr="00784857" w:rsidTr="00E66DDA">
        <w:tc>
          <w:tcPr>
            <w:tcW w:w="4361" w:type="dxa"/>
          </w:tcPr>
          <w:p w:rsidR="00810BE4" w:rsidRPr="00784857" w:rsidRDefault="00810BE4" w:rsidP="00633A36">
            <w:pPr>
              <w:rPr>
                <w:rFonts w:ascii="Times New Roman" w:hAnsi="Times New Roman" w:cs="Times New Roman"/>
                <w:sz w:val="20"/>
                <w:szCs w:val="20"/>
              </w:rPr>
            </w:pPr>
            <w:r w:rsidRPr="00784857">
              <w:rPr>
                <w:rFonts w:ascii="Times New Roman" w:hAnsi="Times New Roman" w:cs="Times New Roman"/>
                <w:sz w:val="20"/>
                <w:szCs w:val="20"/>
              </w:rPr>
              <w:t xml:space="preserve">Как платят те </w:t>
            </w:r>
            <w:r>
              <w:rPr>
                <w:rFonts w:ascii="Times New Roman" w:hAnsi="Times New Roman" w:cs="Times New Roman"/>
                <w:sz w:val="20"/>
                <w:szCs w:val="20"/>
              </w:rPr>
              <w:t xml:space="preserve">дети, </w:t>
            </w:r>
            <w:r w:rsidRPr="00784857">
              <w:rPr>
                <w:rFonts w:ascii="Times New Roman" w:hAnsi="Times New Roman" w:cs="Times New Roman"/>
                <w:sz w:val="20"/>
                <w:szCs w:val="20"/>
              </w:rPr>
              <w:t xml:space="preserve">у </w:t>
            </w:r>
            <w:r>
              <w:rPr>
                <w:rFonts w:ascii="Times New Roman" w:hAnsi="Times New Roman" w:cs="Times New Roman"/>
                <w:sz w:val="20"/>
                <w:szCs w:val="20"/>
              </w:rPr>
              <w:t>которых 100% льгота?</w:t>
            </w:r>
          </w:p>
        </w:tc>
        <w:tc>
          <w:tcPr>
            <w:tcW w:w="6379" w:type="dxa"/>
          </w:tcPr>
          <w:p w:rsidR="00810BE4" w:rsidRPr="00784857" w:rsidRDefault="00810BE4" w:rsidP="00633A36">
            <w:pPr>
              <w:rPr>
                <w:rFonts w:ascii="Times New Roman" w:hAnsi="Times New Roman" w:cs="Times New Roman"/>
                <w:sz w:val="20"/>
                <w:szCs w:val="20"/>
              </w:rPr>
            </w:pPr>
            <w:r w:rsidRPr="00784857">
              <w:rPr>
                <w:rFonts w:ascii="Times New Roman" w:hAnsi="Times New Roman" w:cs="Times New Roman"/>
                <w:sz w:val="20"/>
                <w:szCs w:val="20"/>
              </w:rPr>
              <w:t>У ребенка будет электронный кошелек, его можно пополнять, но за организованное питание</w:t>
            </w:r>
            <w:r>
              <w:rPr>
                <w:rFonts w:ascii="Times New Roman" w:hAnsi="Times New Roman" w:cs="Times New Roman"/>
                <w:sz w:val="20"/>
                <w:szCs w:val="20"/>
              </w:rPr>
              <w:t>,</w:t>
            </w:r>
            <w:r w:rsidRPr="00784857">
              <w:rPr>
                <w:rFonts w:ascii="Times New Roman" w:hAnsi="Times New Roman" w:cs="Times New Roman"/>
                <w:sz w:val="20"/>
                <w:szCs w:val="20"/>
              </w:rPr>
              <w:t xml:space="preserve"> по которому ребенку положена льгота</w:t>
            </w:r>
            <w:r>
              <w:rPr>
                <w:rFonts w:ascii="Times New Roman" w:hAnsi="Times New Roman" w:cs="Times New Roman"/>
                <w:sz w:val="20"/>
                <w:szCs w:val="20"/>
              </w:rPr>
              <w:t>,</w:t>
            </w:r>
            <w:r w:rsidRPr="00784857">
              <w:rPr>
                <w:rFonts w:ascii="Times New Roman" w:hAnsi="Times New Roman" w:cs="Times New Roman"/>
                <w:sz w:val="20"/>
                <w:szCs w:val="20"/>
              </w:rPr>
              <w:t xml:space="preserve"> деньги списываться не будут, а если ребенок захочет купить что-то в буфете, то он сможет это сделать по ладошке при условии положительного баланса</w:t>
            </w:r>
            <w:r>
              <w:rPr>
                <w:rFonts w:ascii="Times New Roman" w:hAnsi="Times New Roman" w:cs="Times New Roman"/>
                <w:sz w:val="20"/>
                <w:szCs w:val="20"/>
              </w:rPr>
              <w:t>.</w:t>
            </w:r>
          </w:p>
        </w:tc>
      </w:tr>
      <w:tr w:rsidR="005075EE" w:rsidRPr="00784857" w:rsidTr="00E66DDA">
        <w:tc>
          <w:tcPr>
            <w:tcW w:w="4361" w:type="dxa"/>
          </w:tcPr>
          <w:p w:rsidR="005075EE" w:rsidRDefault="005075EE" w:rsidP="00136A40">
            <w:pPr>
              <w:rPr>
                <w:rFonts w:ascii="Times New Roman" w:hAnsi="Times New Roman" w:cs="Times New Roman"/>
                <w:sz w:val="20"/>
                <w:szCs w:val="20"/>
              </w:rPr>
            </w:pPr>
            <w:r>
              <w:rPr>
                <w:rFonts w:ascii="Times New Roman" w:hAnsi="Times New Roman" w:cs="Times New Roman"/>
                <w:sz w:val="20"/>
                <w:szCs w:val="20"/>
              </w:rPr>
              <w:t>Может ли старшеклассник заставить ученика начальных классов оплатить ему обед своей ладошкой?</w:t>
            </w:r>
          </w:p>
        </w:tc>
        <w:tc>
          <w:tcPr>
            <w:tcW w:w="6379" w:type="dxa"/>
          </w:tcPr>
          <w:p w:rsidR="005075EE" w:rsidRDefault="005075EE" w:rsidP="0046679A">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Терминал будет находиться в холле школы в зоне видимости охранника.</w:t>
            </w:r>
            <w:r w:rsidR="0046679A">
              <w:rPr>
                <w:rFonts w:ascii="Times New Roman" w:eastAsia="Times New Roman" w:hAnsi="Times New Roman" w:cs="Times New Roman"/>
                <w:sz w:val="20"/>
                <w:szCs w:val="20"/>
              </w:rPr>
              <w:t xml:space="preserve"> Так же рядом с терминалом будет находиться консультант банка.</w:t>
            </w:r>
            <w:r>
              <w:rPr>
                <w:rFonts w:ascii="Times New Roman" w:eastAsia="Times New Roman" w:hAnsi="Times New Roman" w:cs="Times New Roman"/>
                <w:sz w:val="20"/>
                <w:szCs w:val="20"/>
              </w:rPr>
              <w:t xml:space="preserve"> Таким образом, плохо воспитанному старшекласснику легче отобрать у малыша наличные деньги где-то в коридоре, чем совершать противоправные действия на глазах у охранника школы</w:t>
            </w:r>
            <w:r w:rsidR="0046679A">
              <w:rPr>
                <w:rFonts w:ascii="Times New Roman" w:eastAsia="Times New Roman" w:hAnsi="Times New Roman" w:cs="Times New Roman"/>
                <w:sz w:val="20"/>
                <w:szCs w:val="20"/>
              </w:rPr>
              <w:t xml:space="preserve"> и сотрудника банка</w:t>
            </w:r>
            <w:r>
              <w:rPr>
                <w:rFonts w:ascii="Times New Roman" w:eastAsia="Times New Roman" w:hAnsi="Times New Roman" w:cs="Times New Roman"/>
                <w:sz w:val="20"/>
                <w:szCs w:val="20"/>
              </w:rPr>
              <w:t>. Хочется верить</w:t>
            </w:r>
            <w:r w:rsidR="0046679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что подобные случаи не будут иметь место!</w:t>
            </w:r>
          </w:p>
          <w:p w:rsidR="005D291F" w:rsidRDefault="005D291F" w:rsidP="0046679A">
            <w:pPr>
              <w:rPr>
                <w:rFonts w:ascii="Times New Roman" w:eastAsia="Times New Roman" w:hAnsi="Times New Roman" w:cs="Times New Roman"/>
                <w:sz w:val="20"/>
                <w:szCs w:val="20"/>
              </w:rPr>
            </w:pPr>
          </w:p>
        </w:tc>
      </w:tr>
      <w:tr w:rsidR="009B5D53" w:rsidRPr="00784857" w:rsidTr="00E66DDA">
        <w:tc>
          <w:tcPr>
            <w:tcW w:w="4361" w:type="dxa"/>
          </w:tcPr>
          <w:p w:rsidR="009B5D53" w:rsidRPr="00784857" w:rsidRDefault="004B6436" w:rsidP="00970C63">
            <w:pPr>
              <w:rPr>
                <w:rFonts w:ascii="Times New Roman" w:hAnsi="Times New Roman" w:cs="Times New Roman"/>
                <w:sz w:val="20"/>
                <w:szCs w:val="20"/>
              </w:rPr>
            </w:pPr>
            <w:r>
              <w:rPr>
                <w:rFonts w:ascii="Times New Roman" w:hAnsi="Times New Roman" w:cs="Times New Roman"/>
                <w:sz w:val="20"/>
                <w:szCs w:val="20"/>
              </w:rPr>
              <w:t xml:space="preserve">Возможно ли </w:t>
            </w:r>
            <w:proofErr w:type="spellStart"/>
            <w:r>
              <w:rPr>
                <w:rFonts w:ascii="Times New Roman" w:hAnsi="Times New Roman" w:cs="Times New Roman"/>
                <w:sz w:val="20"/>
                <w:szCs w:val="20"/>
                <w:lang w:val="en-US"/>
              </w:rPr>
              <w:t>sms</w:t>
            </w:r>
            <w:proofErr w:type="spellEnd"/>
            <w:r w:rsidRPr="004B6436">
              <w:rPr>
                <w:rFonts w:ascii="Times New Roman" w:hAnsi="Times New Roman" w:cs="Times New Roman"/>
                <w:sz w:val="20"/>
                <w:szCs w:val="20"/>
              </w:rPr>
              <w:t>-</w:t>
            </w:r>
            <w:r>
              <w:rPr>
                <w:rFonts w:ascii="Times New Roman" w:hAnsi="Times New Roman" w:cs="Times New Roman"/>
                <w:sz w:val="20"/>
                <w:szCs w:val="20"/>
              </w:rPr>
              <w:t>информирование родителей</w:t>
            </w:r>
            <w:r w:rsidR="009B5D53" w:rsidRPr="00784857">
              <w:rPr>
                <w:rFonts w:ascii="Times New Roman" w:hAnsi="Times New Roman" w:cs="Times New Roman"/>
                <w:sz w:val="20"/>
                <w:szCs w:val="20"/>
              </w:rPr>
              <w:t>?</w:t>
            </w:r>
            <w:r w:rsidR="00970C63">
              <w:rPr>
                <w:rFonts w:ascii="Times New Roman" w:hAnsi="Times New Roman" w:cs="Times New Roman"/>
                <w:sz w:val="20"/>
                <w:szCs w:val="20"/>
              </w:rPr>
              <w:t xml:space="preserve"> Какой тариф на </w:t>
            </w:r>
            <w:proofErr w:type="spellStart"/>
            <w:r w:rsidR="00970C63">
              <w:rPr>
                <w:rFonts w:ascii="Times New Roman" w:hAnsi="Times New Roman" w:cs="Times New Roman"/>
                <w:sz w:val="20"/>
                <w:szCs w:val="20"/>
                <w:lang w:val="en-US"/>
              </w:rPr>
              <w:t>sms</w:t>
            </w:r>
            <w:proofErr w:type="spellEnd"/>
            <w:r w:rsidR="00970C63" w:rsidRPr="00784857">
              <w:rPr>
                <w:rFonts w:ascii="Times New Roman" w:hAnsi="Times New Roman" w:cs="Times New Roman"/>
                <w:sz w:val="20"/>
                <w:szCs w:val="20"/>
              </w:rPr>
              <w:t>-информирование родителей?</w:t>
            </w:r>
          </w:p>
        </w:tc>
        <w:tc>
          <w:tcPr>
            <w:tcW w:w="6379" w:type="dxa"/>
          </w:tcPr>
          <w:p w:rsidR="009B5D53" w:rsidRPr="00D94164" w:rsidRDefault="00DA189D" w:rsidP="00481EE4">
            <w:pPr>
              <w:contextualSpacing/>
              <w:rPr>
                <w:rFonts w:ascii="Times New Roman" w:hAnsi="Times New Roman" w:cs="Times New Roman"/>
                <w:sz w:val="20"/>
                <w:szCs w:val="20"/>
              </w:rPr>
            </w:pPr>
            <w:r>
              <w:rPr>
                <w:rFonts w:ascii="Times New Roman" w:hAnsi="Times New Roman" w:cs="Times New Roman"/>
                <w:sz w:val="20"/>
                <w:szCs w:val="20"/>
              </w:rPr>
              <w:t>Да, это коммерческий сервис</w:t>
            </w:r>
            <w:r w:rsidR="00D94164">
              <w:rPr>
                <w:rFonts w:ascii="Times New Roman" w:hAnsi="Times New Roman" w:cs="Times New Roman"/>
                <w:sz w:val="20"/>
                <w:szCs w:val="20"/>
              </w:rPr>
              <w:t>.</w:t>
            </w:r>
            <w:r>
              <w:rPr>
                <w:rFonts w:ascii="Times New Roman" w:hAnsi="Times New Roman" w:cs="Times New Roman"/>
                <w:sz w:val="20"/>
                <w:szCs w:val="20"/>
              </w:rPr>
              <w:t xml:space="preserve"> </w:t>
            </w:r>
            <w:r w:rsidR="00D05F34">
              <w:rPr>
                <w:rFonts w:ascii="Times New Roman" w:hAnsi="Times New Roman" w:cs="Times New Roman"/>
                <w:sz w:val="20"/>
                <w:szCs w:val="20"/>
              </w:rPr>
              <w:t xml:space="preserve"> Бесплатно узнать информацию о платежах </w:t>
            </w:r>
            <w:r w:rsidR="00481EE4">
              <w:rPr>
                <w:rFonts w:ascii="Times New Roman" w:hAnsi="Times New Roman" w:cs="Times New Roman"/>
                <w:sz w:val="20"/>
                <w:szCs w:val="20"/>
              </w:rPr>
              <w:t xml:space="preserve">можно </w:t>
            </w:r>
            <w:r w:rsidR="00D94164">
              <w:rPr>
                <w:rFonts w:ascii="Times New Roman" w:hAnsi="Times New Roman" w:cs="Times New Roman"/>
                <w:sz w:val="20"/>
                <w:szCs w:val="20"/>
              </w:rPr>
              <w:t xml:space="preserve">в личном кабинете или настроив </w:t>
            </w:r>
            <w:r w:rsidR="00D94164">
              <w:rPr>
                <w:rFonts w:ascii="Times New Roman" w:hAnsi="Times New Roman" w:cs="Times New Roman"/>
                <w:sz w:val="20"/>
                <w:szCs w:val="20"/>
                <w:lang w:val="en-US"/>
              </w:rPr>
              <w:t>e</w:t>
            </w:r>
            <w:r w:rsidR="00D94164" w:rsidRPr="00D94164">
              <w:rPr>
                <w:rFonts w:ascii="Times New Roman" w:hAnsi="Times New Roman" w:cs="Times New Roman"/>
                <w:sz w:val="20"/>
                <w:szCs w:val="20"/>
              </w:rPr>
              <w:t>-</w:t>
            </w:r>
            <w:r w:rsidR="00D94164">
              <w:rPr>
                <w:rFonts w:ascii="Times New Roman" w:hAnsi="Times New Roman" w:cs="Times New Roman"/>
                <w:sz w:val="20"/>
                <w:szCs w:val="20"/>
                <w:lang w:val="en-US"/>
              </w:rPr>
              <w:t>mail</w:t>
            </w:r>
            <w:r w:rsidR="00D94164">
              <w:rPr>
                <w:rFonts w:ascii="Times New Roman" w:hAnsi="Times New Roman" w:cs="Times New Roman"/>
                <w:sz w:val="20"/>
                <w:szCs w:val="20"/>
              </w:rPr>
              <w:t xml:space="preserve"> оповещение.</w:t>
            </w:r>
          </w:p>
          <w:p w:rsidR="005D291F" w:rsidRPr="004B6436" w:rsidRDefault="005D291F" w:rsidP="00481EE4">
            <w:pPr>
              <w:contextualSpacing/>
              <w:rPr>
                <w:rFonts w:ascii="Times New Roman" w:hAnsi="Times New Roman" w:cs="Times New Roman"/>
                <w:sz w:val="20"/>
                <w:szCs w:val="20"/>
              </w:rPr>
            </w:pPr>
          </w:p>
        </w:tc>
      </w:tr>
      <w:tr w:rsidR="009B5D53" w:rsidRPr="00784857" w:rsidTr="00E66DDA">
        <w:tc>
          <w:tcPr>
            <w:tcW w:w="4361" w:type="dxa"/>
          </w:tcPr>
          <w:p w:rsidR="009B5D53" w:rsidRPr="00784857"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Можно ли</w:t>
            </w:r>
            <w:r w:rsidR="004B6436">
              <w:rPr>
                <w:rFonts w:ascii="Times New Roman" w:hAnsi="Times New Roman" w:cs="Times New Roman"/>
                <w:sz w:val="20"/>
                <w:szCs w:val="20"/>
              </w:rPr>
              <w:t xml:space="preserve"> в электронном кошельке</w:t>
            </w:r>
            <w:r w:rsidRPr="00784857">
              <w:rPr>
                <w:rFonts w:ascii="Times New Roman" w:hAnsi="Times New Roman" w:cs="Times New Roman"/>
                <w:sz w:val="20"/>
                <w:szCs w:val="20"/>
              </w:rPr>
              <w:t xml:space="preserve"> уйти в  минус?</w:t>
            </w:r>
          </w:p>
        </w:tc>
        <w:tc>
          <w:tcPr>
            <w:tcW w:w="6379" w:type="dxa"/>
          </w:tcPr>
          <w:p w:rsidR="009B5D53" w:rsidRDefault="004B6436" w:rsidP="004B6436">
            <w:pPr>
              <w:rPr>
                <w:rFonts w:ascii="Times New Roman" w:hAnsi="Times New Roman" w:cs="Times New Roman"/>
                <w:sz w:val="20"/>
                <w:szCs w:val="20"/>
              </w:rPr>
            </w:pPr>
            <w:r>
              <w:rPr>
                <w:rFonts w:ascii="Times New Roman" w:hAnsi="Times New Roman" w:cs="Times New Roman"/>
                <w:sz w:val="20"/>
                <w:szCs w:val="20"/>
              </w:rPr>
              <w:t>Нет.</w:t>
            </w:r>
            <w:r w:rsidR="009B5D53" w:rsidRPr="00784857">
              <w:rPr>
                <w:rFonts w:ascii="Times New Roman" w:hAnsi="Times New Roman" w:cs="Times New Roman"/>
                <w:sz w:val="20"/>
                <w:szCs w:val="20"/>
              </w:rPr>
              <w:t xml:space="preserve"> </w:t>
            </w:r>
            <w:r w:rsidR="00BF5D23">
              <w:rPr>
                <w:rFonts w:ascii="Times New Roman" w:hAnsi="Times New Roman" w:cs="Times New Roman"/>
                <w:sz w:val="20"/>
                <w:szCs w:val="20"/>
              </w:rPr>
              <w:t>Система в разработке.</w:t>
            </w:r>
          </w:p>
          <w:p w:rsidR="000C2EB6" w:rsidRPr="00784857" w:rsidRDefault="000C2EB6" w:rsidP="004B6436">
            <w:pPr>
              <w:rPr>
                <w:rFonts w:ascii="Times New Roman" w:hAnsi="Times New Roman" w:cs="Times New Roman"/>
                <w:sz w:val="20"/>
                <w:szCs w:val="20"/>
              </w:rPr>
            </w:pPr>
          </w:p>
        </w:tc>
      </w:tr>
      <w:tr w:rsidR="009B5D53" w:rsidRPr="00784857" w:rsidTr="00E66DDA">
        <w:tc>
          <w:tcPr>
            <w:tcW w:w="4361" w:type="dxa"/>
          </w:tcPr>
          <w:p w:rsidR="000C2EB6" w:rsidRPr="00784857" w:rsidRDefault="00CE14B1" w:rsidP="00D05F34">
            <w:pPr>
              <w:rPr>
                <w:rFonts w:ascii="Times New Roman" w:hAnsi="Times New Roman" w:cs="Times New Roman"/>
                <w:sz w:val="20"/>
                <w:szCs w:val="20"/>
              </w:rPr>
            </w:pPr>
            <w:r>
              <w:rPr>
                <w:rFonts w:ascii="Times New Roman" w:hAnsi="Times New Roman" w:cs="Times New Roman"/>
                <w:sz w:val="20"/>
                <w:szCs w:val="20"/>
              </w:rPr>
              <w:t>Взимается</w:t>
            </w:r>
            <w:r w:rsidR="009B5D53" w:rsidRPr="00784857">
              <w:rPr>
                <w:rFonts w:ascii="Times New Roman" w:hAnsi="Times New Roman" w:cs="Times New Roman"/>
                <w:sz w:val="20"/>
                <w:szCs w:val="20"/>
              </w:rPr>
              <w:t xml:space="preserve"> ли комиссия с родителей при пополнении эл</w:t>
            </w:r>
            <w:r>
              <w:rPr>
                <w:rFonts w:ascii="Times New Roman" w:hAnsi="Times New Roman" w:cs="Times New Roman"/>
                <w:sz w:val="20"/>
                <w:szCs w:val="20"/>
              </w:rPr>
              <w:t xml:space="preserve">ектронного </w:t>
            </w:r>
            <w:r w:rsidR="009B5D53" w:rsidRPr="00784857">
              <w:rPr>
                <w:rFonts w:ascii="Times New Roman" w:hAnsi="Times New Roman" w:cs="Times New Roman"/>
                <w:sz w:val="20"/>
                <w:szCs w:val="20"/>
              </w:rPr>
              <w:t>кошелька с карты сбербанка</w:t>
            </w:r>
            <w:r w:rsidR="00970C63">
              <w:rPr>
                <w:rFonts w:ascii="Times New Roman" w:hAnsi="Times New Roman" w:cs="Times New Roman"/>
                <w:sz w:val="20"/>
                <w:szCs w:val="20"/>
              </w:rPr>
              <w:t xml:space="preserve"> и с карты другого банка</w:t>
            </w:r>
            <w:r w:rsidR="009B5D53" w:rsidRPr="00784857">
              <w:rPr>
                <w:rFonts w:ascii="Times New Roman" w:hAnsi="Times New Roman" w:cs="Times New Roman"/>
                <w:sz w:val="20"/>
                <w:szCs w:val="20"/>
              </w:rPr>
              <w:t>?</w:t>
            </w:r>
          </w:p>
        </w:tc>
        <w:tc>
          <w:tcPr>
            <w:tcW w:w="6379" w:type="dxa"/>
          </w:tcPr>
          <w:p w:rsidR="009B5D53" w:rsidRPr="007F68CC"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Нет</w:t>
            </w:r>
            <w:r w:rsidR="007F68CC">
              <w:rPr>
                <w:rFonts w:ascii="Times New Roman" w:hAnsi="Times New Roman" w:cs="Times New Roman"/>
                <w:sz w:val="20"/>
                <w:szCs w:val="20"/>
              </w:rPr>
              <w:t>.</w:t>
            </w:r>
          </w:p>
        </w:tc>
      </w:tr>
      <w:tr w:rsidR="009B5D53" w:rsidRPr="00784857" w:rsidTr="00E66DDA">
        <w:tc>
          <w:tcPr>
            <w:tcW w:w="4361" w:type="dxa"/>
          </w:tcPr>
          <w:p w:rsidR="009B5D53" w:rsidRDefault="009B5D53" w:rsidP="00620A62">
            <w:pPr>
              <w:rPr>
                <w:rFonts w:ascii="Times New Roman" w:hAnsi="Times New Roman" w:cs="Times New Roman"/>
                <w:sz w:val="20"/>
                <w:szCs w:val="20"/>
              </w:rPr>
            </w:pPr>
            <w:r w:rsidRPr="00784857">
              <w:rPr>
                <w:rFonts w:ascii="Times New Roman" w:hAnsi="Times New Roman" w:cs="Times New Roman"/>
                <w:sz w:val="20"/>
                <w:szCs w:val="20"/>
              </w:rPr>
              <w:t>Как перейдет остаток уже оплаченного ранее питания на новый счет ребенка по ладошкам? (касается переходного периода)</w:t>
            </w:r>
          </w:p>
          <w:p w:rsidR="000C2EB6" w:rsidRPr="00784857" w:rsidRDefault="000C2EB6" w:rsidP="00620A62">
            <w:pPr>
              <w:rPr>
                <w:rFonts w:ascii="Times New Roman" w:hAnsi="Times New Roman" w:cs="Times New Roman"/>
                <w:sz w:val="20"/>
                <w:szCs w:val="20"/>
              </w:rPr>
            </w:pPr>
          </w:p>
        </w:tc>
        <w:tc>
          <w:tcPr>
            <w:tcW w:w="6379" w:type="dxa"/>
          </w:tcPr>
          <w:p w:rsidR="009B5D53" w:rsidRPr="00784857" w:rsidRDefault="009B5D53" w:rsidP="00620A62">
            <w:pPr>
              <w:contextualSpacing/>
              <w:rPr>
                <w:rFonts w:ascii="Times New Roman" w:hAnsi="Times New Roman" w:cs="Times New Roman"/>
                <w:sz w:val="20"/>
                <w:szCs w:val="20"/>
              </w:rPr>
            </w:pPr>
            <w:r>
              <w:rPr>
                <w:rFonts w:ascii="Times New Roman" w:hAnsi="Times New Roman" w:cs="Times New Roman"/>
                <w:sz w:val="20"/>
                <w:szCs w:val="20"/>
              </w:rPr>
              <w:t>Остаток не перейдет. Или школа может вернуть родителям деньги или ребенок начнет питаться по ладошкам после того как у него закончатся ранее внесенные деньги по квитанции.</w:t>
            </w:r>
          </w:p>
        </w:tc>
      </w:tr>
      <w:tr w:rsidR="00A36238" w:rsidRPr="00784857" w:rsidTr="00E66DDA">
        <w:tc>
          <w:tcPr>
            <w:tcW w:w="4361" w:type="dxa"/>
          </w:tcPr>
          <w:p w:rsidR="00A36238" w:rsidRPr="00784857" w:rsidRDefault="00A36238" w:rsidP="00620A62">
            <w:pPr>
              <w:rPr>
                <w:rFonts w:ascii="Times New Roman" w:hAnsi="Times New Roman" w:cs="Times New Roman"/>
                <w:sz w:val="20"/>
                <w:szCs w:val="20"/>
              </w:rPr>
            </w:pPr>
            <w:r>
              <w:rPr>
                <w:rFonts w:ascii="Times New Roman" w:hAnsi="Times New Roman" w:cs="Times New Roman"/>
                <w:sz w:val="20"/>
                <w:szCs w:val="20"/>
              </w:rPr>
              <w:t>Кто разработал систему «Ладошки»?</w:t>
            </w:r>
          </w:p>
        </w:tc>
        <w:tc>
          <w:tcPr>
            <w:tcW w:w="6379" w:type="dxa"/>
          </w:tcPr>
          <w:p w:rsidR="00A36238" w:rsidRDefault="00A36238" w:rsidP="00620A62">
            <w:pPr>
              <w:contextualSpacing/>
              <w:rPr>
                <w:rFonts w:ascii="Times New Roman" w:hAnsi="Times New Roman" w:cs="Times New Roman"/>
                <w:sz w:val="20"/>
                <w:szCs w:val="20"/>
              </w:rPr>
            </w:pPr>
            <w:r w:rsidRPr="00A36238">
              <w:rPr>
                <w:rFonts w:ascii="Times New Roman" w:hAnsi="Times New Roman" w:cs="Times New Roman"/>
                <w:sz w:val="20"/>
                <w:szCs w:val="20"/>
              </w:rPr>
              <w:t xml:space="preserve">Система «Ладошки» разработана и внедряется при содействии и под контролем ПАО «Сбербанк». </w:t>
            </w:r>
            <w:proofErr w:type="gramStart"/>
            <w:r w:rsidRPr="00A36238">
              <w:rPr>
                <w:rFonts w:ascii="Times New Roman" w:hAnsi="Times New Roman" w:cs="Times New Roman"/>
                <w:sz w:val="20"/>
                <w:szCs w:val="20"/>
              </w:rPr>
              <w:t>Оператором системы «Ладошки» является акционерное общество «Универсальная электронная карта» (далее – АО «УЭК), ОГРН 1107746390949, ИНН 7727718421, юридический адрес: ул. Тимура Фрунзе, д. 11, стр. 15, г. Москва, 119021.</w:t>
            </w:r>
            <w:proofErr w:type="gramEnd"/>
          </w:p>
          <w:p w:rsidR="005D291F" w:rsidRDefault="005D291F" w:rsidP="00620A62">
            <w:pPr>
              <w:contextualSpacing/>
              <w:rPr>
                <w:rFonts w:ascii="Times New Roman" w:hAnsi="Times New Roman" w:cs="Times New Roman"/>
                <w:sz w:val="20"/>
                <w:szCs w:val="20"/>
              </w:rPr>
            </w:pPr>
          </w:p>
          <w:p w:rsidR="005B60E6" w:rsidRPr="00A36238" w:rsidRDefault="005B60E6" w:rsidP="00620A62">
            <w:pPr>
              <w:contextualSpacing/>
              <w:rPr>
                <w:rFonts w:ascii="Times New Roman" w:hAnsi="Times New Roman" w:cs="Times New Roman"/>
                <w:sz w:val="20"/>
                <w:szCs w:val="20"/>
              </w:rPr>
            </w:pPr>
          </w:p>
        </w:tc>
      </w:tr>
      <w:tr w:rsidR="00810BE4" w:rsidRPr="00784857" w:rsidTr="00E66DDA">
        <w:tc>
          <w:tcPr>
            <w:tcW w:w="4361" w:type="dxa"/>
          </w:tcPr>
          <w:p w:rsidR="00810BE4" w:rsidRPr="005B60E6" w:rsidRDefault="00810BE4" w:rsidP="00620A62">
            <w:pPr>
              <w:rPr>
                <w:rFonts w:ascii="Times New Roman" w:hAnsi="Times New Roman" w:cs="Times New Roman"/>
                <w:sz w:val="20"/>
                <w:szCs w:val="20"/>
              </w:rPr>
            </w:pPr>
            <w:r w:rsidRPr="005B60E6">
              <w:rPr>
                <w:rFonts w:ascii="Times New Roman" w:hAnsi="Times New Roman" w:cs="Times New Roman"/>
                <w:sz w:val="20"/>
                <w:szCs w:val="20"/>
              </w:rPr>
              <w:lastRenderedPageBreak/>
              <w:t>Кому выгоден проект «Ладошки»?</w:t>
            </w:r>
          </w:p>
        </w:tc>
        <w:tc>
          <w:tcPr>
            <w:tcW w:w="6379" w:type="dxa"/>
          </w:tcPr>
          <w:p w:rsidR="00A36238" w:rsidRPr="005B60E6" w:rsidRDefault="00A36238" w:rsidP="00380E1D">
            <w:pPr>
              <w:contextualSpacing/>
              <w:rPr>
                <w:rFonts w:ascii="Times New Roman" w:hAnsi="Times New Roman" w:cs="Times New Roman"/>
                <w:sz w:val="20"/>
                <w:szCs w:val="20"/>
              </w:rPr>
            </w:pPr>
            <w:r w:rsidRPr="005B60E6">
              <w:rPr>
                <w:rFonts w:ascii="Times New Roman" w:hAnsi="Times New Roman" w:cs="Times New Roman"/>
                <w:sz w:val="20"/>
                <w:szCs w:val="20"/>
              </w:rPr>
              <w:t xml:space="preserve">Ученик не имеет при себе </w:t>
            </w:r>
            <w:r w:rsidR="00C96015" w:rsidRPr="005B60E6">
              <w:rPr>
                <w:rFonts w:ascii="Times New Roman" w:hAnsi="Times New Roman" w:cs="Times New Roman"/>
                <w:sz w:val="20"/>
                <w:szCs w:val="20"/>
              </w:rPr>
              <w:t xml:space="preserve"> наличные деньги</w:t>
            </w:r>
            <w:r w:rsidRPr="005B60E6">
              <w:rPr>
                <w:rFonts w:ascii="Times New Roman" w:hAnsi="Times New Roman" w:cs="Times New Roman"/>
                <w:sz w:val="20"/>
                <w:szCs w:val="20"/>
              </w:rPr>
              <w:t xml:space="preserve"> и не беспокоится о то</w:t>
            </w:r>
            <w:r w:rsidR="00E44AF2" w:rsidRPr="005B60E6">
              <w:rPr>
                <w:rFonts w:ascii="Times New Roman" w:hAnsi="Times New Roman" w:cs="Times New Roman"/>
                <w:sz w:val="20"/>
                <w:szCs w:val="20"/>
              </w:rPr>
              <w:t>м,</w:t>
            </w:r>
            <w:r w:rsidRPr="005B60E6">
              <w:rPr>
                <w:rFonts w:ascii="Times New Roman" w:hAnsi="Times New Roman" w:cs="Times New Roman"/>
                <w:sz w:val="20"/>
                <w:szCs w:val="20"/>
              </w:rPr>
              <w:t xml:space="preserve"> </w:t>
            </w:r>
            <w:r w:rsidR="00E44AF2" w:rsidRPr="005B60E6">
              <w:rPr>
                <w:rFonts w:ascii="Times New Roman" w:hAnsi="Times New Roman" w:cs="Times New Roman"/>
                <w:sz w:val="20"/>
                <w:szCs w:val="20"/>
              </w:rPr>
              <w:t>ч</w:t>
            </w:r>
            <w:r w:rsidRPr="005B60E6">
              <w:rPr>
                <w:rFonts w:ascii="Times New Roman" w:hAnsi="Times New Roman" w:cs="Times New Roman"/>
                <w:sz w:val="20"/>
                <w:szCs w:val="20"/>
              </w:rPr>
              <w:t>то они могут быть забыты дома, потеряны, украдены</w:t>
            </w:r>
            <w:r w:rsidR="00C96015" w:rsidRPr="005B60E6">
              <w:rPr>
                <w:rFonts w:ascii="Times New Roman" w:hAnsi="Times New Roman" w:cs="Times New Roman"/>
                <w:sz w:val="20"/>
                <w:szCs w:val="20"/>
              </w:rPr>
              <w:t>.</w:t>
            </w:r>
            <w:r w:rsidR="00380E1D" w:rsidRPr="005B60E6">
              <w:rPr>
                <w:rFonts w:ascii="Times New Roman" w:hAnsi="Times New Roman" w:cs="Times New Roman"/>
                <w:sz w:val="20"/>
                <w:szCs w:val="20"/>
              </w:rPr>
              <w:t xml:space="preserve"> </w:t>
            </w:r>
          </w:p>
          <w:p w:rsidR="00810BE4" w:rsidRPr="005B60E6" w:rsidRDefault="00380E1D" w:rsidP="00380E1D">
            <w:pPr>
              <w:contextualSpacing/>
              <w:rPr>
                <w:rFonts w:ascii="Times New Roman" w:hAnsi="Times New Roman" w:cs="Times New Roman"/>
                <w:sz w:val="20"/>
                <w:szCs w:val="20"/>
              </w:rPr>
            </w:pPr>
            <w:r w:rsidRPr="005B60E6">
              <w:rPr>
                <w:rFonts w:ascii="Times New Roman" w:hAnsi="Times New Roman" w:cs="Times New Roman"/>
                <w:sz w:val="20"/>
                <w:szCs w:val="20"/>
              </w:rPr>
              <w:t xml:space="preserve">Родители </w:t>
            </w:r>
            <w:r w:rsidR="00A36238" w:rsidRPr="005B60E6">
              <w:rPr>
                <w:rFonts w:ascii="Times New Roman" w:hAnsi="Times New Roman" w:cs="Times New Roman"/>
                <w:sz w:val="20"/>
                <w:szCs w:val="20"/>
              </w:rPr>
              <w:t xml:space="preserve">получают  возможность </w:t>
            </w:r>
            <w:r w:rsidR="00C96015" w:rsidRPr="005B60E6">
              <w:rPr>
                <w:rFonts w:ascii="Times New Roman" w:hAnsi="Times New Roman" w:cs="Times New Roman"/>
                <w:sz w:val="20"/>
                <w:szCs w:val="20"/>
              </w:rPr>
              <w:t xml:space="preserve"> </w:t>
            </w:r>
            <w:r w:rsidR="009A5AFE" w:rsidRPr="005B60E6">
              <w:rPr>
                <w:rFonts w:ascii="Times New Roman" w:hAnsi="Times New Roman" w:cs="Times New Roman"/>
                <w:sz w:val="20"/>
                <w:szCs w:val="20"/>
              </w:rPr>
              <w:t xml:space="preserve">удобно и быстро </w:t>
            </w:r>
            <w:r w:rsidR="00C96015" w:rsidRPr="005B60E6">
              <w:rPr>
                <w:rFonts w:ascii="Times New Roman" w:hAnsi="Times New Roman" w:cs="Times New Roman"/>
                <w:sz w:val="20"/>
                <w:szCs w:val="20"/>
              </w:rPr>
              <w:t>пополнять электронный кошелек без комиссии</w:t>
            </w:r>
            <w:r w:rsidR="009A5AFE" w:rsidRPr="005B60E6">
              <w:rPr>
                <w:rFonts w:ascii="Times New Roman" w:hAnsi="Times New Roman" w:cs="Times New Roman"/>
                <w:sz w:val="20"/>
                <w:szCs w:val="20"/>
              </w:rPr>
              <w:t xml:space="preserve"> </w:t>
            </w:r>
            <w:r w:rsidR="007F1912" w:rsidRPr="005B60E6">
              <w:rPr>
                <w:rFonts w:ascii="Times New Roman" w:hAnsi="Times New Roman" w:cs="Times New Roman"/>
                <w:sz w:val="20"/>
                <w:szCs w:val="20"/>
              </w:rPr>
              <w:t xml:space="preserve">как </w:t>
            </w:r>
            <w:proofErr w:type="spellStart"/>
            <w:r w:rsidR="007F1912" w:rsidRPr="005B60E6">
              <w:rPr>
                <w:rFonts w:ascii="Times New Roman" w:hAnsi="Times New Roman" w:cs="Times New Roman"/>
                <w:sz w:val="20"/>
                <w:szCs w:val="20"/>
              </w:rPr>
              <w:t>безналично</w:t>
            </w:r>
            <w:proofErr w:type="spellEnd"/>
            <w:r w:rsidR="007F1912" w:rsidRPr="005B60E6">
              <w:rPr>
                <w:rFonts w:ascii="Times New Roman" w:hAnsi="Times New Roman" w:cs="Times New Roman"/>
                <w:sz w:val="20"/>
                <w:szCs w:val="20"/>
              </w:rPr>
              <w:t>, так и «живыми» деньгами, а так же</w:t>
            </w:r>
            <w:r w:rsidR="009A5AFE" w:rsidRPr="005B60E6">
              <w:rPr>
                <w:rFonts w:ascii="Times New Roman" w:hAnsi="Times New Roman" w:cs="Times New Roman"/>
                <w:sz w:val="20"/>
                <w:szCs w:val="20"/>
              </w:rPr>
              <w:t xml:space="preserve"> отс</w:t>
            </w:r>
            <w:r w:rsidR="00A250AB" w:rsidRPr="005B60E6">
              <w:rPr>
                <w:rFonts w:ascii="Times New Roman" w:hAnsi="Times New Roman" w:cs="Times New Roman"/>
                <w:sz w:val="20"/>
                <w:szCs w:val="20"/>
              </w:rPr>
              <w:t xml:space="preserve">леживать режим питания </w:t>
            </w:r>
            <w:r w:rsidR="009A5AFE" w:rsidRPr="005B60E6">
              <w:rPr>
                <w:rFonts w:ascii="Times New Roman" w:hAnsi="Times New Roman" w:cs="Times New Roman"/>
                <w:sz w:val="20"/>
                <w:szCs w:val="20"/>
              </w:rPr>
              <w:t>ребенка</w:t>
            </w:r>
            <w:r w:rsidR="00C96015" w:rsidRPr="005B60E6">
              <w:rPr>
                <w:rFonts w:ascii="Times New Roman" w:hAnsi="Times New Roman" w:cs="Times New Roman"/>
                <w:sz w:val="20"/>
                <w:szCs w:val="20"/>
              </w:rPr>
              <w:t>.</w:t>
            </w:r>
          </w:p>
          <w:p w:rsidR="004C412C" w:rsidRPr="005B60E6" w:rsidRDefault="00810BE4" w:rsidP="00380E1D">
            <w:pPr>
              <w:pStyle w:val="a8"/>
              <w:textAlignment w:val="baseline"/>
              <w:rPr>
                <w:sz w:val="20"/>
                <w:szCs w:val="20"/>
              </w:rPr>
            </w:pPr>
            <w:r w:rsidRPr="005B60E6">
              <w:rPr>
                <w:sz w:val="20"/>
                <w:szCs w:val="20"/>
              </w:rPr>
              <w:t>Школ</w:t>
            </w:r>
            <w:r w:rsidR="00380E1D" w:rsidRPr="005B60E6">
              <w:rPr>
                <w:sz w:val="20"/>
                <w:szCs w:val="20"/>
              </w:rPr>
              <w:t xml:space="preserve">а </w:t>
            </w:r>
            <w:r w:rsidR="000A3CFE" w:rsidRPr="005B60E6">
              <w:rPr>
                <w:sz w:val="20"/>
                <w:szCs w:val="20"/>
              </w:rPr>
              <w:t>получает надежный способ учета питания детей</w:t>
            </w:r>
            <w:r w:rsidR="007F1912" w:rsidRPr="005B60E6">
              <w:rPr>
                <w:sz w:val="20"/>
                <w:szCs w:val="20"/>
              </w:rPr>
              <w:t>, сокращается время работы бухгалтера на распечатку квитанций для начальной школы и контроля  оплаты</w:t>
            </w:r>
            <w:r w:rsidR="000A3CFE" w:rsidRPr="005B60E6">
              <w:rPr>
                <w:sz w:val="20"/>
                <w:szCs w:val="20"/>
              </w:rPr>
              <w:t xml:space="preserve">. </w:t>
            </w:r>
          </w:p>
          <w:p w:rsidR="000A3CFE" w:rsidRPr="005B60E6" w:rsidRDefault="000A3CFE" w:rsidP="00380E1D">
            <w:pPr>
              <w:pStyle w:val="a8"/>
              <w:textAlignment w:val="baseline"/>
              <w:rPr>
                <w:sz w:val="20"/>
                <w:szCs w:val="20"/>
              </w:rPr>
            </w:pPr>
            <w:r w:rsidRPr="005B60E6">
              <w:rPr>
                <w:sz w:val="20"/>
                <w:szCs w:val="20"/>
              </w:rPr>
              <w:t>А</w:t>
            </w:r>
            <w:r w:rsidR="00380E1D" w:rsidRPr="005B60E6">
              <w:rPr>
                <w:sz w:val="20"/>
                <w:szCs w:val="20"/>
              </w:rPr>
              <w:t xml:space="preserve">дминистрация </w:t>
            </w:r>
            <w:r w:rsidRPr="005B60E6">
              <w:rPr>
                <w:sz w:val="20"/>
                <w:szCs w:val="20"/>
              </w:rPr>
              <w:t>города получае</w:t>
            </w:r>
            <w:r w:rsidR="00380E1D" w:rsidRPr="005B60E6">
              <w:rPr>
                <w:sz w:val="20"/>
                <w:szCs w:val="20"/>
              </w:rPr>
              <w:t xml:space="preserve">т возможность контролировать выделяемые из бюджета средства на питание школьников. </w:t>
            </w:r>
          </w:p>
          <w:p w:rsidR="00380E1D" w:rsidRPr="005B60E6" w:rsidRDefault="00380E1D" w:rsidP="00380E1D">
            <w:pPr>
              <w:pStyle w:val="a8"/>
              <w:textAlignment w:val="baseline"/>
              <w:rPr>
                <w:sz w:val="20"/>
                <w:szCs w:val="20"/>
              </w:rPr>
            </w:pPr>
            <w:r w:rsidRPr="005B60E6">
              <w:rPr>
                <w:sz w:val="20"/>
                <w:szCs w:val="20"/>
              </w:rPr>
              <w:t>Комбинаты питания и учебные заведения снижают оборот наличных денежных средств, а также могут планировать количество необходимых продуктов и корректировать меню.</w:t>
            </w:r>
          </w:p>
          <w:p w:rsidR="00810BE4" w:rsidRPr="005B60E6" w:rsidRDefault="00380E1D" w:rsidP="00380E1D">
            <w:pPr>
              <w:contextualSpacing/>
              <w:rPr>
                <w:rFonts w:ascii="Times New Roman" w:hAnsi="Times New Roman" w:cs="Times New Roman"/>
                <w:sz w:val="20"/>
                <w:szCs w:val="20"/>
              </w:rPr>
            </w:pPr>
            <w:r w:rsidRPr="005B60E6">
              <w:rPr>
                <w:rFonts w:ascii="Times New Roman" w:hAnsi="Times New Roman" w:cs="Times New Roman"/>
                <w:sz w:val="20"/>
                <w:szCs w:val="20"/>
              </w:rPr>
              <w:t>Банк внедряет инновационные технологии в области развития финансовой грамотности, социализации и расширения доступа к финансовым услугам.</w:t>
            </w:r>
          </w:p>
        </w:tc>
      </w:tr>
      <w:tr w:rsidR="00810BE4" w:rsidRPr="00784857" w:rsidTr="00E66DDA">
        <w:tc>
          <w:tcPr>
            <w:tcW w:w="4361" w:type="dxa"/>
          </w:tcPr>
          <w:p w:rsidR="00810BE4" w:rsidRPr="007F68CC" w:rsidRDefault="00DC7496" w:rsidP="00810BE4">
            <w:pPr>
              <w:rPr>
                <w:rFonts w:ascii="Times New Roman" w:hAnsi="Times New Roman" w:cs="Times New Roman"/>
                <w:sz w:val="20"/>
                <w:szCs w:val="20"/>
              </w:rPr>
            </w:pPr>
            <w:r w:rsidRPr="007F68CC">
              <w:rPr>
                <w:rFonts w:ascii="Times New Roman" w:hAnsi="Times New Roman" w:cs="Times New Roman"/>
                <w:sz w:val="20"/>
                <w:szCs w:val="20"/>
              </w:rPr>
              <w:t>Как долго будет существовать проект «Ладошки»?</w:t>
            </w:r>
            <w:r w:rsidR="00810BE4" w:rsidRPr="007F68CC">
              <w:rPr>
                <w:rFonts w:ascii="Times New Roman" w:hAnsi="Times New Roman" w:cs="Times New Roman"/>
                <w:sz w:val="20"/>
                <w:szCs w:val="20"/>
              </w:rPr>
              <w:t xml:space="preserve"> </w:t>
            </w:r>
          </w:p>
        </w:tc>
        <w:tc>
          <w:tcPr>
            <w:tcW w:w="6379" w:type="dxa"/>
          </w:tcPr>
          <w:p w:rsidR="0006693E" w:rsidRPr="007F68CC" w:rsidRDefault="007F68CC" w:rsidP="005B60E6">
            <w:pPr>
              <w:contextualSpacing/>
              <w:rPr>
                <w:rFonts w:ascii="Times New Roman" w:hAnsi="Times New Roman" w:cs="Times New Roman"/>
                <w:sz w:val="20"/>
                <w:szCs w:val="20"/>
              </w:rPr>
            </w:pPr>
            <w:proofErr w:type="gramStart"/>
            <w:r w:rsidRPr="007F68CC">
              <w:rPr>
                <w:rFonts w:ascii="Times New Roman" w:hAnsi="Times New Roman" w:cs="Times New Roman"/>
                <w:sz w:val="20"/>
                <w:szCs w:val="20"/>
              </w:rPr>
              <w:t xml:space="preserve">«Ладошки» </w:t>
            </w:r>
            <w:r w:rsidR="00DB5663">
              <w:rPr>
                <w:rFonts w:ascii="Times New Roman" w:hAnsi="Times New Roman" w:cs="Times New Roman"/>
                <w:sz w:val="20"/>
                <w:szCs w:val="20"/>
              </w:rPr>
              <w:t xml:space="preserve">стартовали </w:t>
            </w:r>
            <w:r w:rsidRPr="007F68CC">
              <w:rPr>
                <w:rFonts w:ascii="Times New Roman" w:hAnsi="Times New Roman" w:cs="Times New Roman"/>
                <w:sz w:val="20"/>
                <w:szCs w:val="20"/>
              </w:rPr>
              <w:t xml:space="preserve"> в 2015 году в Чувашии, пилотный проект </w:t>
            </w:r>
            <w:r w:rsidR="00DB5663">
              <w:rPr>
                <w:rFonts w:ascii="Times New Roman" w:hAnsi="Times New Roman" w:cs="Times New Roman"/>
                <w:sz w:val="20"/>
                <w:szCs w:val="20"/>
              </w:rPr>
              <w:t>был внедрен успешно и</w:t>
            </w:r>
            <w:r w:rsidRPr="007F68CC">
              <w:rPr>
                <w:rFonts w:ascii="Times New Roman" w:hAnsi="Times New Roman" w:cs="Times New Roman"/>
                <w:sz w:val="20"/>
                <w:szCs w:val="20"/>
              </w:rPr>
              <w:t xml:space="preserve"> за полтора года </w:t>
            </w:r>
            <w:r w:rsidR="00DB5663">
              <w:rPr>
                <w:rFonts w:ascii="Times New Roman" w:hAnsi="Times New Roman" w:cs="Times New Roman"/>
                <w:sz w:val="20"/>
                <w:szCs w:val="20"/>
              </w:rPr>
              <w:t>реализован</w:t>
            </w:r>
            <w:r w:rsidRPr="007F68CC">
              <w:rPr>
                <w:rFonts w:ascii="Times New Roman" w:hAnsi="Times New Roman" w:cs="Times New Roman"/>
                <w:sz w:val="20"/>
                <w:szCs w:val="20"/>
              </w:rPr>
              <w:t xml:space="preserve"> в школах в Московской и Ленинградской областях, Воронеже.</w:t>
            </w:r>
            <w:proofErr w:type="gramEnd"/>
            <w:r w:rsidRPr="007F68CC">
              <w:rPr>
                <w:rFonts w:ascii="Times New Roman" w:hAnsi="Times New Roman" w:cs="Times New Roman"/>
                <w:sz w:val="20"/>
                <w:szCs w:val="20"/>
              </w:rPr>
              <w:t xml:space="preserve"> </w:t>
            </w:r>
            <w:proofErr w:type="gramStart"/>
            <w:r w:rsidRPr="007F68CC">
              <w:rPr>
                <w:rFonts w:ascii="Times New Roman" w:hAnsi="Times New Roman" w:cs="Times New Roman"/>
                <w:sz w:val="20"/>
                <w:szCs w:val="20"/>
              </w:rPr>
              <w:t>Иванове</w:t>
            </w:r>
            <w:proofErr w:type="gramEnd"/>
            <w:r w:rsidRPr="007F68CC">
              <w:rPr>
                <w:rFonts w:ascii="Times New Roman" w:hAnsi="Times New Roman" w:cs="Times New Roman"/>
                <w:sz w:val="20"/>
                <w:szCs w:val="20"/>
              </w:rPr>
              <w:t>, Татарстане</w:t>
            </w:r>
            <w:r w:rsidR="005B60E6">
              <w:rPr>
                <w:rFonts w:ascii="Times New Roman" w:hAnsi="Times New Roman" w:cs="Times New Roman"/>
                <w:sz w:val="20"/>
                <w:szCs w:val="20"/>
              </w:rPr>
              <w:t>, Ярославле, Новосибирске, Тюмени, Тамбове</w:t>
            </w:r>
            <w:r w:rsidRPr="007F68CC">
              <w:rPr>
                <w:rFonts w:ascii="Times New Roman" w:hAnsi="Times New Roman" w:cs="Times New Roman"/>
                <w:sz w:val="20"/>
                <w:szCs w:val="20"/>
              </w:rPr>
              <w:t>. Через несколько лет оплата школьного питания по «Ладошкам» будет возможна во всех городах нашей страны.</w:t>
            </w:r>
          </w:p>
        </w:tc>
      </w:tr>
    </w:tbl>
    <w:p w:rsidR="00395BD2" w:rsidRPr="00784857" w:rsidRDefault="00395BD2">
      <w:pPr>
        <w:rPr>
          <w:rFonts w:ascii="Times New Roman" w:hAnsi="Times New Roman" w:cs="Times New Roman"/>
        </w:rPr>
      </w:pPr>
    </w:p>
    <w:sectPr w:rsidR="00395BD2" w:rsidRPr="00784857" w:rsidSect="00DE6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D5D"/>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2E6941"/>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357873"/>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110015"/>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3330C3"/>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28B0332"/>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520C30"/>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1E25A0A"/>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66022A7"/>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8551DDD"/>
    <w:multiLevelType w:val="hybridMultilevel"/>
    <w:tmpl w:val="CF6AC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2"/>
  </w:num>
  <w:num w:numId="6">
    <w:abstractNumId w:val="4"/>
  </w:num>
  <w:num w:numId="7">
    <w:abstractNumId w:val="1"/>
  </w:num>
  <w:num w:numId="8">
    <w:abstractNumId w:val="9"/>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6C"/>
    <w:rsid w:val="00006D72"/>
    <w:rsid w:val="000313E9"/>
    <w:rsid w:val="0006693E"/>
    <w:rsid w:val="000A3CFE"/>
    <w:rsid w:val="000C2EB6"/>
    <w:rsid w:val="001162FB"/>
    <w:rsid w:val="00136A40"/>
    <w:rsid w:val="0013739C"/>
    <w:rsid w:val="001E0576"/>
    <w:rsid w:val="001E7A5F"/>
    <w:rsid w:val="00277F5E"/>
    <w:rsid w:val="00281F97"/>
    <w:rsid w:val="00296235"/>
    <w:rsid w:val="002D02CD"/>
    <w:rsid w:val="00304B98"/>
    <w:rsid w:val="003809BA"/>
    <w:rsid w:val="00380E1D"/>
    <w:rsid w:val="00395BD2"/>
    <w:rsid w:val="003E5BED"/>
    <w:rsid w:val="0046679A"/>
    <w:rsid w:val="00481EE4"/>
    <w:rsid w:val="00495376"/>
    <w:rsid w:val="004B6436"/>
    <w:rsid w:val="004C412C"/>
    <w:rsid w:val="004C6FCC"/>
    <w:rsid w:val="00501FF3"/>
    <w:rsid w:val="005075EE"/>
    <w:rsid w:val="00526CAE"/>
    <w:rsid w:val="005324D8"/>
    <w:rsid w:val="005A384D"/>
    <w:rsid w:val="005B60E6"/>
    <w:rsid w:val="005D14DA"/>
    <w:rsid w:val="005D291F"/>
    <w:rsid w:val="005D2A6F"/>
    <w:rsid w:val="00620A62"/>
    <w:rsid w:val="00631E52"/>
    <w:rsid w:val="00633A36"/>
    <w:rsid w:val="006873AD"/>
    <w:rsid w:val="006A730E"/>
    <w:rsid w:val="006F541D"/>
    <w:rsid w:val="0078281E"/>
    <w:rsid w:val="00784857"/>
    <w:rsid w:val="007978EC"/>
    <w:rsid w:val="007C4368"/>
    <w:rsid w:val="007F1912"/>
    <w:rsid w:val="007F68CC"/>
    <w:rsid w:val="007F74C7"/>
    <w:rsid w:val="00810BE4"/>
    <w:rsid w:val="0086239C"/>
    <w:rsid w:val="00881FF6"/>
    <w:rsid w:val="008941E4"/>
    <w:rsid w:val="008C4AEF"/>
    <w:rsid w:val="008D418D"/>
    <w:rsid w:val="008D6A0D"/>
    <w:rsid w:val="0093152A"/>
    <w:rsid w:val="00970C63"/>
    <w:rsid w:val="009A5AFE"/>
    <w:rsid w:val="009B5D53"/>
    <w:rsid w:val="009B6D8B"/>
    <w:rsid w:val="009B7BC6"/>
    <w:rsid w:val="00A00025"/>
    <w:rsid w:val="00A241F4"/>
    <w:rsid w:val="00A250AB"/>
    <w:rsid w:val="00A36238"/>
    <w:rsid w:val="00BE066C"/>
    <w:rsid w:val="00BE20DC"/>
    <w:rsid w:val="00BF5D23"/>
    <w:rsid w:val="00C04130"/>
    <w:rsid w:val="00C422CF"/>
    <w:rsid w:val="00C96015"/>
    <w:rsid w:val="00CB6C8C"/>
    <w:rsid w:val="00CE14B1"/>
    <w:rsid w:val="00D05F34"/>
    <w:rsid w:val="00D45BFF"/>
    <w:rsid w:val="00D94164"/>
    <w:rsid w:val="00D94879"/>
    <w:rsid w:val="00DA0EE1"/>
    <w:rsid w:val="00DA189D"/>
    <w:rsid w:val="00DB5663"/>
    <w:rsid w:val="00DC7496"/>
    <w:rsid w:val="00DE6D58"/>
    <w:rsid w:val="00E3047E"/>
    <w:rsid w:val="00E44AF2"/>
    <w:rsid w:val="00E62774"/>
    <w:rsid w:val="00E66DDA"/>
    <w:rsid w:val="00E773AA"/>
    <w:rsid w:val="00E80C4B"/>
    <w:rsid w:val="00F56CF6"/>
    <w:rsid w:val="00FB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76"/>
    <w:pPr>
      <w:spacing w:after="0" w:line="240" w:lineRule="auto"/>
    </w:pPr>
    <w:rPr>
      <w:rFonts w:ascii="Calibri" w:hAnsi="Calibri" w:cs="Calibri"/>
    </w:rPr>
  </w:style>
  <w:style w:type="paragraph" w:styleId="1">
    <w:name w:val="heading 1"/>
    <w:basedOn w:val="a"/>
    <w:link w:val="10"/>
    <w:uiPriority w:val="9"/>
    <w:qFormat/>
    <w:rsid w:val="00784857"/>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76"/>
    <w:pPr>
      <w:ind w:left="720"/>
    </w:pPr>
  </w:style>
  <w:style w:type="table" w:styleId="a4">
    <w:name w:val="Table Grid"/>
    <w:basedOn w:val="a1"/>
    <w:uiPriority w:val="59"/>
    <w:rsid w:val="0049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1FF6"/>
    <w:rPr>
      <w:rFonts w:ascii="Tahoma" w:hAnsi="Tahoma" w:cs="Tahoma"/>
      <w:sz w:val="16"/>
      <w:szCs w:val="16"/>
    </w:rPr>
  </w:style>
  <w:style w:type="character" w:customStyle="1" w:styleId="a6">
    <w:name w:val="Текст выноски Знак"/>
    <w:basedOn w:val="a0"/>
    <w:link w:val="a5"/>
    <w:uiPriority w:val="99"/>
    <w:semiHidden/>
    <w:rsid w:val="00881FF6"/>
    <w:rPr>
      <w:rFonts w:ascii="Tahoma" w:hAnsi="Tahoma" w:cs="Tahoma"/>
      <w:sz w:val="16"/>
      <w:szCs w:val="16"/>
    </w:rPr>
  </w:style>
  <w:style w:type="character" w:styleId="a7">
    <w:name w:val="Hyperlink"/>
    <w:basedOn w:val="a0"/>
    <w:uiPriority w:val="99"/>
    <w:semiHidden/>
    <w:unhideWhenUsed/>
    <w:rsid w:val="00784857"/>
    <w:rPr>
      <w:color w:val="0000FF"/>
      <w:u w:val="single"/>
    </w:rPr>
  </w:style>
  <w:style w:type="character" w:customStyle="1" w:styleId="10">
    <w:name w:val="Заголовок 1 Знак"/>
    <w:basedOn w:val="a0"/>
    <w:link w:val="1"/>
    <w:uiPriority w:val="9"/>
    <w:rsid w:val="00784857"/>
    <w:rPr>
      <w:rFonts w:ascii="Times New Roman" w:hAnsi="Times New Roman" w:cs="Times New Roman"/>
      <w:b/>
      <w:bCs/>
      <w:kern w:val="36"/>
      <w:sz w:val="48"/>
      <w:szCs w:val="48"/>
      <w:lang w:eastAsia="ru-RU"/>
    </w:rPr>
  </w:style>
  <w:style w:type="paragraph" w:customStyle="1" w:styleId="abouttext">
    <w:name w:val="about__text"/>
    <w:basedOn w:val="a"/>
    <w:rsid w:val="00784857"/>
    <w:rPr>
      <w:rFonts w:ascii="Times New Roman" w:hAnsi="Times New Roman" w:cs="Times New Roman"/>
      <w:sz w:val="24"/>
      <w:szCs w:val="24"/>
      <w:lang w:eastAsia="ru-RU"/>
    </w:rPr>
  </w:style>
  <w:style w:type="paragraph" w:styleId="a8">
    <w:name w:val="Normal (Web)"/>
    <w:basedOn w:val="a"/>
    <w:uiPriority w:val="99"/>
    <w:semiHidden/>
    <w:unhideWhenUsed/>
    <w:rsid w:val="00380E1D"/>
    <w:rPr>
      <w:rFonts w:ascii="Times New Roman" w:hAnsi="Times New Roman" w:cs="Times New Roman"/>
      <w:sz w:val="24"/>
      <w:szCs w:val="24"/>
      <w:lang w:eastAsia="ru-RU"/>
    </w:rPr>
  </w:style>
  <w:style w:type="paragraph" w:customStyle="1" w:styleId="Default">
    <w:name w:val="Default"/>
    <w:rsid w:val="0013739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76"/>
    <w:pPr>
      <w:spacing w:after="0" w:line="240" w:lineRule="auto"/>
    </w:pPr>
    <w:rPr>
      <w:rFonts w:ascii="Calibri" w:hAnsi="Calibri" w:cs="Calibri"/>
    </w:rPr>
  </w:style>
  <w:style w:type="paragraph" w:styleId="1">
    <w:name w:val="heading 1"/>
    <w:basedOn w:val="a"/>
    <w:link w:val="10"/>
    <w:uiPriority w:val="9"/>
    <w:qFormat/>
    <w:rsid w:val="00784857"/>
    <w:pPr>
      <w:spacing w:before="100" w:beforeAutospacing="1" w:after="100" w:afterAutospacing="1"/>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376"/>
    <w:pPr>
      <w:ind w:left="720"/>
    </w:pPr>
  </w:style>
  <w:style w:type="table" w:styleId="a4">
    <w:name w:val="Table Grid"/>
    <w:basedOn w:val="a1"/>
    <w:uiPriority w:val="59"/>
    <w:rsid w:val="0049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1FF6"/>
    <w:rPr>
      <w:rFonts w:ascii="Tahoma" w:hAnsi="Tahoma" w:cs="Tahoma"/>
      <w:sz w:val="16"/>
      <w:szCs w:val="16"/>
    </w:rPr>
  </w:style>
  <w:style w:type="character" w:customStyle="1" w:styleId="a6">
    <w:name w:val="Текст выноски Знак"/>
    <w:basedOn w:val="a0"/>
    <w:link w:val="a5"/>
    <w:uiPriority w:val="99"/>
    <w:semiHidden/>
    <w:rsid w:val="00881FF6"/>
    <w:rPr>
      <w:rFonts w:ascii="Tahoma" w:hAnsi="Tahoma" w:cs="Tahoma"/>
      <w:sz w:val="16"/>
      <w:szCs w:val="16"/>
    </w:rPr>
  </w:style>
  <w:style w:type="character" w:styleId="a7">
    <w:name w:val="Hyperlink"/>
    <w:basedOn w:val="a0"/>
    <w:uiPriority w:val="99"/>
    <w:semiHidden/>
    <w:unhideWhenUsed/>
    <w:rsid w:val="00784857"/>
    <w:rPr>
      <w:color w:val="0000FF"/>
      <w:u w:val="single"/>
    </w:rPr>
  </w:style>
  <w:style w:type="character" w:customStyle="1" w:styleId="10">
    <w:name w:val="Заголовок 1 Знак"/>
    <w:basedOn w:val="a0"/>
    <w:link w:val="1"/>
    <w:uiPriority w:val="9"/>
    <w:rsid w:val="00784857"/>
    <w:rPr>
      <w:rFonts w:ascii="Times New Roman" w:hAnsi="Times New Roman" w:cs="Times New Roman"/>
      <w:b/>
      <w:bCs/>
      <w:kern w:val="36"/>
      <w:sz w:val="48"/>
      <w:szCs w:val="48"/>
      <w:lang w:eastAsia="ru-RU"/>
    </w:rPr>
  </w:style>
  <w:style w:type="paragraph" w:customStyle="1" w:styleId="abouttext">
    <w:name w:val="about__text"/>
    <w:basedOn w:val="a"/>
    <w:rsid w:val="00784857"/>
    <w:rPr>
      <w:rFonts w:ascii="Times New Roman" w:hAnsi="Times New Roman" w:cs="Times New Roman"/>
      <w:sz w:val="24"/>
      <w:szCs w:val="24"/>
      <w:lang w:eastAsia="ru-RU"/>
    </w:rPr>
  </w:style>
  <w:style w:type="paragraph" w:styleId="a8">
    <w:name w:val="Normal (Web)"/>
    <w:basedOn w:val="a"/>
    <w:uiPriority w:val="99"/>
    <w:semiHidden/>
    <w:unhideWhenUsed/>
    <w:rsid w:val="00380E1D"/>
    <w:rPr>
      <w:rFonts w:ascii="Times New Roman" w:hAnsi="Times New Roman" w:cs="Times New Roman"/>
      <w:sz w:val="24"/>
      <w:szCs w:val="24"/>
      <w:lang w:eastAsia="ru-RU"/>
    </w:rPr>
  </w:style>
  <w:style w:type="paragraph" w:customStyle="1" w:styleId="Default">
    <w:name w:val="Default"/>
    <w:rsid w:val="001373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4403">
      <w:bodyDiv w:val="1"/>
      <w:marLeft w:val="0"/>
      <w:marRight w:val="0"/>
      <w:marTop w:val="0"/>
      <w:marBottom w:val="0"/>
      <w:divBdr>
        <w:top w:val="none" w:sz="0" w:space="0" w:color="auto"/>
        <w:left w:val="none" w:sz="0" w:space="0" w:color="auto"/>
        <w:bottom w:val="none" w:sz="0" w:space="0" w:color="auto"/>
        <w:right w:val="none" w:sz="0" w:space="0" w:color="auto"/>
      </w:divBdr>
    </w:div>
    <w:div w:id="56129338">
      <w:bodyDiv w:val="1"/>
      <w:marLeft w:val="0"/>
      <w:marRight w:val="0"/>
      <w:marTop w:val="0"/>
      <w:marBottom w:val="0"/>
      <w:divBdr>
        <w:top w:val="none" w:sz="0" w:space="0" w:color="auto"/>
        <w:left w:val="none" w:sz="0" w:space="0" w:color="auto"/>
        <w:bottom w:val="none" w:sz="0" w:space="0" w:color="auto"/>
        <w:right w:val="none" w:sz="0" w:space="0" w:color="auto"/>
      </w:divBdr>
    </w:div>
    <w:div w:id="173543562">
      <w:bodyDiv w:val="1"/>
      <w:marLeft w:val="0"/>
      <w:marRight w:val="0"/>
      <w:marTop w:val="0"/>
      <w:marBottom w:val="0"/>
      <w:divBdr>
        <w:top w:val="none" w:sz="0" w:space="0" w:color="auto"/>
        <w:left w:val="none" w:sz="0" w:space="0" w:color="auto"/>
        <w:bottom w:val="none" w:sz="0" w:space="0" w:color="auto"/>
        <w:right w:val="none" w:sz="0" w:space="0" w:color="auto"/>
      </w:divBdr>
    </w:div>
    <w:div w:id="199518957">
      <w:bodyDiv w:val="1"/>
      <w:marLeft w:val="0"/>
      <w:marRight w:val="0"/>
      <w:marTop w:val="0"/>
      <w:marBottom w:val="0"/>
      <w:divBdr>
        <w:top w:val="none" w:sz="0" w:space="0" w:color="auto"/>
        <w:left w:val="none" w:sz="0" w:space="0" w:color="auto"/>
        <w:bottom w:val="none" w:sz="0" w:space="0" w:color="auto"/>
        <w:right w:val="none" w:sz="0" w:space="0" w:color="auto"/>
      </w:divBdr>
    </w:div>
    <w:div w:id="239675934">
      <w:bodyDiv w:val="1"/>
      <w:marLeft w:val="0"/>
      <w:marRight w:val="0"/>
      <w:marTop w:val="0"/>
      <w:marBottom w:val="0"/>
      <w:divBdr>
        <w:top w:val="none" w:sz="0" w:space="0" w:color="auto"/>
        <w:left w:val="none" w:sz="0" w:space="0" w:color="auto"/>
        <w:bottom w:val="none" w:sz="0" w:space="0" w:color="auto"/>
        <w:right w:val="none" w:sz="0" w:space="0" w:color="auto"/>
      </w:divBdr>
    </w:div>
    <w:div w:id="373509027">
      <w:bodyDiv w:val="1"/>
      <w:marLeft w:val="0"/>
      <w:marRight w:val="0"/>
      <w:marTop w:val="0"/>
      <w:marBottom w:val="0"/>
      <w:divBdr>
        <w:top w:val="none" w:sz="0" w:space="0" w:color="auto"/>
        <w:left w:val="none" w:sz="0" w:space="0" w:color="auto"/>
        <w:bottom w:val="none" w:sz="0" w:space="0" w:color="auto"/>
        <w:right w:val="none" w:sz="0" w:space="0" w:color="auto"/>
      </w:divBdr>
    </w:div>
    <w:div w:id="457842616">
      <w:bodyDiv w:val="1"/>
      <w:marLeft w:val="0"/>
      <w:marRight w:val="0"/>
      <w:marTop w:val="0"/>
      <w:marBottom w:val="0"/>
      <w:divBdr>
        <w:top w:val="none" w:sz="0" w:space="0" w:color="auto"/>
        <w:left w:val="none" w:sz="0" w:space="0" w:color="auto"/>
        <w:bottom w:val="none" w:sz="0" w:space="0" w:color="auto"/>
        <w:right w:val="none" w:sz="0" w:space="0" w:color="auto"/>
      </w:divBdr>
    </w:div>
    <w:div w:id="475419289">
      <w:bodyDiv w:val="1"/>
      <w:marLeft w:val="0"/>
      <w:marRight w:val="0"/>
      <w:marTop w:val="0"/>
      <w:marBottom w:val="0"/>
      <w:divBdr>
        <w:top w:val="none" w:sz="0" w:space="0" w:color="auto"/>
        <w:left w:val="none" w:sz="0" w:space="0" w:color="auto"/>
        <w:bottom w:val="none" w:sz="0" w:space="0" w:color="auto"/>
        <w:right w:val="none" w:sz="0" w:space="0" w:color="auto"/>
      </w:divBdr>
    </w:div>
    <w:div w:id="538513382">
      <w:bodyDiv w:val="1"/>
      <w:marLeft w:val="0"/>
      <w:marRight w:val="0"/>
      <w:marTop w:val="0"/>
      <w:marBottom w:val="0"/>
      <w:divBdr>
        <w:top w:val="none" w:sz="0" w:space="0" w:color="auto"/>
        <w:left w:val="none" w:sz="0" w:space="0" w:color="auto"/>
        <w:bottom w:val="none" w:sz="0" w:space="0" w:color="auto"/>
        <w:right w:val="none" w:sz="0" w:space="0" w:color="auto"/>
      </w:divBdr>
    </w:div>
    <w:div w:id="540094565">
      <w:bodyDiv w:val="1"/>
      <w:marLeft w:val="0"/>
      <w:marRight w:val="0"/>
      <w:marTop w:val="0"/>
      <w:marBottom w:val="0"/>
      <w:divBdr>
        <w:top w:val="none" w:sz="0" w:space="0" w:color="auto"/>
        <w:left w:val="none" w:sz="0" w:space="0" w:color="auto"/>
        <w:bottom w:val="none" w:sz="0" w:space="0" w:color="auto"/>
        <w:right w:val="none" w:sz="0" w:space="0" w:color="auto"/>
      </w:divBdr>
    </w:div>
    <w:div w:id="601956218">
      <w:bodyDiv w:val="1"/>
      <w:marLeft w:val="0"/>
      <w:marRight w:val="0"/>
      <w:marTop w:val="0"/>
      <w:marBottom w:val="0"/>
      <w:divBdr>
        <w:top w:val="none" w:sz="0" w:space="0" w:color="auto"/>
        <w:left w:val="none" w:sz="0" w:space="0" w:color="auto"/>
        <w:bottom w:val="none" w:sz="0" w:space="0" w:color="auto"/>
        <w:right w:val="none" w:sz="0" w:space="0" w:color="auto"/>
      </w:divBdr>
    </w:div>
    <w:div w:id="890730882">
      <w:bodyDiv w:val="1"/>
      <w:marLeft w:val="0"/>
      <w:marRight w:val="0"/>
      <w:marTop w:val="0"/>
      <w:marBottom w:val="0"/>
      <w:divBdr>
        <w:top w:val="none" w:sz="0" w:space="0" w:color="auto"/>
        <w:left w:val="none" w:sz="0" w:space="0" w:color="auto"/>
        <w:bottom w:val="none" w:sz="0" w:space="0" w:color="auto"/>
        <w:right w:val="none" w:sz="0" w:space="0" w:color="auto"/>
      </w:divBdr>
    </w:div>
    <w:div w:id="962732903">
      <w:bodyDiv w:val="1"/>
      <w:marLeft w:val="0"/>
      <w:marRight w:val="0"/>
      <w:marTop w:val="0"/>
      <w:marBottom w:val="0"/>
      <w:divBdr>
        <w:top w:val="none" w:sz="0" w:space="0" w:color="auto"/>
        <w:left w:val="none" w:sz="0" w:space="0" w:color="auto"/>
        <w:bottom w:val="none" w:sz="0" w:space="0" w:color="auto"/>
        <w:right w:val="none" w:sz="0" w:space="0" w:color="auto"/>
      </w:divBdr>
    </w:div>
    <w:div w:id="1015884604">
      <w:bodyDiv w:val="1"/>
      <w:marLeft w:val="0"/>
      <w:marRight w:val="0"/>
      <w:marTop w:val="0"/>
      <w:marBottom w:val="0"/>
      <w:divBdr>
        <w:top w:val="none" w:sz="0" w:space="0" w:color="auto"/>
        <w:left w:val="none" w:sz="0" w:space="0" w:color="auto"/>
        <w:bottom w:val="none" w:sz="0" w:space="0" w:color="auto"/>
        <w:right w:val="none" w:sz="0" w:space="0" w:color="auto"/>
      </w:divBdr>
    </w:div>
    <w:div w:id="1089035260">
      <w:bodyDiv w:val="1"/>
      <w:marLeft w:val="0"/>
      <w:marRight w:val="0"/>
      <w:marTop w:val="0"/>
      <w:marBottom w:val="0"/>
      <w:divBdr>
        <w:top w:val="none" w:sz="0" w:space="0" w:color="auto"/>
        <w:left w:val="none" w:sz="0" w:space="0" w:color="auto"/>
        <w:bottom w:val="none" w:sz="0" w:space="0" w:color="auto"/>
        <w:right w:val="none" w:sz="0" w:space="0" w:color="auto"/>
      </w:divBdr>
    </w:div>
    <w:div w:id="1108937325">
      <w:bodyDiv w:val="1"/>
      <w:marLeft w:val="0"/>
      <w:marRight w:val="0"/>
      <w:marTop w:val="0"/>
      <w:marBottom w:val="0"/>
      <w:divBdr>
        <w:top w:val="none" w:sz="0" w:space="0" w:color="auto"/>
        <w:left w:val="none" w:sz="0" w:space="0" w:color="auto"/>
        <w:bottom w:val="none" w:sz="0" w:space="0" w:color="auto"/>
        <w:right w:val="none" w:sz="0" w:space="0" w:color="auto"/>
      </w:divBdr>
    </w:div>
    <w:div w:id="1123035019">
      <w:bodyDiv w:val="1"/>
      <w:marLeft w:val="0"/>
      <w:marRight w:val="0"/>
      <w:marTop w:val="0"/>
      <w:marBottom w:val="0"/>
      <w:divBdr>
        <w:top w:val="none" w:sz="0" w:space="0" w:color="auto"/>
        <w:left w:val="none" w:sz="0" w:space="0" w:color="auto"/>
        <w:bottom w:val="none" w:sz="0" w:space="0" w:color="auto"/>
        <w:right w:val="none" w:sz="0" w:space="0" w:color="auto"/>
      </w:divBdr>
    </w:div>
    <w:div w:id="1199049901">
      <w:bodyDiv w:val="1"/>
      <w:marLeft w:val="0"/>
      <w:marRight w:val="0"/>
      <w:marTop w:val="0"/>
      <w:marBottom w:val="0"/>
      <w:divBdr>
        <w:top w:val="none" w:sz="0" w:space="0" w:color="auto"/>
        <w:left w:val="none" w:sz="0" w:space="0" w:color="auto"/>
        <w:bottom w:val="none" w:sz="0" w:space="0" w:color="auto"/>
        <w:right w:val="none" w:sz="0" w:space="0" w:color="auto"/>
      </w:divBdr>
    </w:div>
    <w:div w:id="1327827324">
      <w:bodyDiv w:val="1"/>
      <w:marLeft w:val="0"/>
      <w:marRight w:val="0"/>
      <w:marTop w:val="0"/>
      <w:marBottom w:val="0"/>
      <w:divBdr>
        <w:top w:val="none" w:sz="0" w:space="0" w:color="auto"/>
        <w:left w:val="none" w:sz="0" w:space="0" w:color="auto"/>
        <w:bottom w:val="none" w:sz="0" w:space="0" w:color="auto"/>
        <w:right w:val="none" w:sz="0" w:space="0" w:color="auto"/>
      </w:divBdr>
    </w:div>
    <w:div w:id="1443720321">
      <w:bodyDiv w:val="1"/>
      <w:marLeft w:val="0"/>
      <w:marRight w:val="0"/>
      <w:marTop w:val="0"/>
      <w:marBottom w:val="0"/>
      <w:divBdr>
        <w:top w:val="none" w:sz="0" w:space="0" w:color="auto"/>
        <w:left w:val="none" w:sz="0" w:space="0" w:color="auto"/>
        <w:bottom w:val="none" w:sz="0" w:space="0" w:color="auto"/>
        <w:right w:val="none" w:sz="0" w:space="0" w:color="auto"/>
      </w:divBdr>
    </w:div>
    <w:div w:id="1510828118">
      <w:bodyDiv w:val="1"/>
      <w:marLeft w:val="0"/>
      <w:marRight w:val="0"/>
      <w:marTop w:val="0"/>
      <w:marBottom w:val="0"/>
      <w:divBdr>
        <w:top w:val="none" w:sz="0" w:space="0" w:color="auto"/>
        <w:left w:val="none" w:sz="0" w:space="0" w:color="auto"/>
        <w:bottom w:val="none" w:sz="0" w:space="0" w:color="auto"/>
        <w:right w:val="none" w:sz="0" w:space="0" w:color="auto"/>
      </w:divBdr>
    </w:div>
    <w:div w:id="1614819794">
      <w:bodyDiv w:val="1"/>
      <w:marLeft w:val="0"/>
      <w:marRight w:val="0"/>
      <w:marTop w:val="0"/>
      <w:marBottom w:val="0"/>
      <w:divBdr>
        <w:top w:val="none" w:sz="0" w:space="0" w:color="auto"/>
        <w:left w:val="none" w:sz="0" w:space="0" w:color="auto"/>
        <w:bottom w:val="none" w:sz="0" w:space="0" w:color="auto"/>
        <w:right w:val="none" w:sz="0" w:space="0" w:color="auto"/>
      </w:divBdr>
    </w:div>
    <w:div w:id="1638146002">
      <w:bodyDiv w:val="1"/>
      <w:marLeft w:val="0"/>
      <w:marRight w:val="0"/>
      <w:marTop w:val="0"/>
      <w:marBottom w:val="0"/>
      <w:divBdr>
        <w:top w:val="none" w:sz="0" w:space="0" w:color="auto"/>
        <w:left w:val="none" w:sz="0" w:space="0" w:color="auto"/>
        <w:bottom w:val="none" w:sz="0" w:space="0" w:color="auto"/>
        <w:right w:val="none" w:sz="0" w:space="0" w:color="auto"/>
      </w:divBdr>
    </w:div>
    <w:div w:id="1656061827">
      <w:bodyDiv w:val="1"/>
      <w:marLeft w:val="0"/>
      <w:marRight w:val="0"/>
      <w:marTop w:val="0"/>
      <w:marBottom w:val="0"/>
      <w:divBdr>
        <w:top w:val="none" w:sz="0" w:space="0" w:color="auto"/>
        <w:left w:val="none" w:sz="0" w:space="0" w:color="auto"/>
        <w:bottom w:val="none" w:sz="0" w:space="0" w:color="auto"/>
        <w:right w:val="none" w:sz="0" w:space="0" w:color="auto"/>
      </w:divBdr>
    </w:div>
    <w:div w:id="1696923663">
      <w:bodyDiv w:val="1"/>
      <w:marLeft w:val="0"/>
      <w:marRight w:val="0"/>
      <w:marTop w:val="0"/>
      <w:marBottom w:val="0"/>
      <w:divBdr>
        <w:top w:val="none" w:sz="0" w:space="0" w:color="auto"/>
        <w:left w:val="none" w:sz="0" w:space="0" w:color="auto"/>
        <w:bottom w:val="none" w:sz="0" w:space="0" w:color="auto"/>
        <w:right w:val="none" w:sz="0" w:space="0" w:color="auto"/>
      </w:divBdr>
    </w:div>
    <w:div w:id="1698848863">
      <w:bodyDiv w:val="1"/>
      <w:marLeft w:val="0"/>
      <w:marRight w:val="0"/>
      <w:marTop w:val="0"/>
      <w:marBottom w:val="0"/>
      <w:divBdr>
        <w:top w:val="none" w:sz="0" w:space="0" w:color="auto"/>
        <w:left w:val="none" w:sz="0" w:space="0" w:color="auto"/>
        <w:bottom w:val="none" w:sz="0" w:space="0" w:color="auto"/>
        <w:right w:val="none" w:sz="0" w:space="0" w:color="auto"/>
      </w:divBdr>
    </w:div>
    <w:div w:id="1811556263">
      <w:bodyDiv w:val="1"/>
      <w:marLeft w:val="0"/>
      <w:marRight w:val="0"/>
      <w:marTop w:val="0"/>
      <w:marBottom w:val="0"/>
      <w:divBdr>
        <w:top w:val="none" w:sz="0" w:space="0" w:color="auto"/>
        <w:left w:val="none" w:sz="0" w:space="0" w:color="auto"/>
        <w:bottom w:val="none" w:sz="0" w:space="0" w:color="auto"/>
        <w:right w:val="none" w:sz="0" w:space="0" w:color="auto"/>
      </w:divBdr>
    </w:div>
    <w:div w:id="1813909880">
      <w:bodyDiv w:val="1"/>
      <w:marLeft w:val="0"/>
      <w:marRight w:val="0"/>
      <w:marTop w:val="0"/>
      <w:marBottom w:val="0"/>
      <w:divBdr>
        <w:top w:val="none" w:sz="0" w:space="0" w:color="auto"/>
        <w:left w:val="none" w:sz="0" w:space="0" w:color="auto"/>
        <w:bottom w:val="none" w:sz="0" w:space="0" w:color="auto"/>
        <w:right w:val="none" w:sz="0" w:space="0" w:color="auto"/>
      </w:divBdr>
    </w:div>
    <w:div w:id="203260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d5f933a3-560c-4778-b97a-622913093592"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80aimhcu4e.xn--d1acj3b/docs" TargetMode="External"/><Relationship Id="rId4" Type="http://schemas.microsoft.com/office/2007/relationships/stylesWithEffects" Target="stylesWithEffects.xml"/><Relationship Id="rId9" Type="http://schemas.openxmlformats.org/officeDocument/2006/relationships/hyperlink" Target="http://xn--80aimhcu4e.xn--d1acj3b/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F9CE-91AA-410D-B9B4-E2765DAD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1890</TotalTime>
  <Pages>6</Pages>
  <Words>3237</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Алла Николаевна</dc:creator>
  <cp:keywords/>
  <dc:description/>
  <cp:lastModifiedBy>Соколова Алла Николаевна</cp:lastModifiedBy>
  <cp:revision>74</cp:revision>
  <cp:lastPrinted>2017-12-07T09:40:00Z</cp:lastPrinted>
  <dcterms:created xsi:type="dcterms:W3CDTF">2016-11-14T08:17:00Z</dcterms:created>
  <dcterms:modified xsi:type="dcterms:W3CDTF">2017-12-07T09:41:00Z</dcterms:modified>
</cp:coreProperties>
</file>