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1F" w:rsidRPr="008D75AC" w:rsidRDefault="006D5A1F" w:rsidP="00DF6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75AC">
        <w:rPr>
          <w:rFonts w:ascii="Times New Roman" w:hAnsi="Times New Roman" w:cs="Times New Roman"/>
          <w:b/>
          <w:bCs/>
          <w:sz w:val="40"/>
          <w:szCs w:val="40"/>
        </w:rPr>
        <w:t>Меры социальной поддержки</w:t>
      </w:r>
    </w:p>
    <w:p w:rsidR="006D5A1F" w:rsidRDefault="006D5A1F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049" w:rsidRDefault="00DF644C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Социальная услуга по обеспечению бесплатным горячим питанием </w:t>
      </w:r>
      <w:proofErr w:type="gramStart"/>
      <w:r w:rsidRPr="00DF6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644C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</w:t>
      </w:r>
      <w:r w:rsidR="00530049">
        <w:rPr>
          <w:rFonts w:ascii="Times New Roman" w:hAnsi="Times New Roman" w:cs="Times New Roman"/>
          <w:sz w:val="24"/>
          <w:szCs w:val="24"/>
        </w:rPr>
        <w:t>:</w:t>
      </w:r>
      <w:r w:rsidRPr="00DF6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49" w:rsidRDefault="00530049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738" w:rsidRPr="00801748" w:rsidRDefault="00530049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0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0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44C" w:rsidRPr="00801748">
        <w:rPr>
          <w:rFonts w:ascii="Times New Roman" w:hAnsi="Times New Roman" w:cs="Times New Roman"/>
          <w:sz w:val="24"/>
          <w:szCs w:val="24"/>
          <w:u w:val="single"/>
        </w:rPr>
        <w:t>со с</w:t>
      </w:r>
      <w:r w:rsidR="007B2738" w:rsidRPr="00801748">
        <w:rPr>
          <w:rFonts w:ascii="Times New Roman" w:hAnsi="Times New Roman" w:cs="Times New Roman"/>
          <w:sz w:val="24"/>
          <w:szCs w:val="24"/>
          <w:u w:val="single"/>
        </w:rPr>
        <w:t>тать</w:t>
      </w:r>
      <w:r w:rsidR="00DF644C" w:rsidRPr="00801748">
        <w:rPr>
          <w:rFonts w:ascii="Times New Roman" w:hAnsi="Times New Roman" w:cs="Times New Roman"/>
          <w:sz w:val="24"/>
          <w:szCs w:val="24"/>
          <w:u w:val="single"/>
        </w:rPr>
        <w:t>ей 63</w:t>
      </w:r>
      <w:r w:rsidR="007B2738" w:rsidRPr="008017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644C" w:rsidRPr="00801748">
        <w:rPr>
          <w:rFonts w:ascii="Times New Roman" w:hAnsi="Times New Roman" w:cs="Times New Roman"/>
          <w:sz w:val="24"/>
          <w:szCs w:val="24"/>
          <w:u w:val="single"/>
        </w:rPr>
        <w:t>ЗАКОНА ЯРОСЛАВСКОЙ ОБЛАСТИ «СОЦИАЛЬНЫЙ КОДЕКС ЯРОСЛАВСКОЙ ОБЛАСТИ».</w:t>
      </w:r>
      <w:proofErr w:type="gramEnd"/>
      <w:r w:rsidR="00DF644C" w:rsidRPr="0080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738" w:rsidRPr="00DF644C" w:rsidRDefault="007B2738" w:rsidP="00DF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1. Социальная услуга по обеспечению бесплатным </w:t>
      </w:r>
      <w:r w:rsidRPr="00DF644C">
        <w:rPr>
          <w:rFonts w:ascii="Times New Roman" w:hAnsi="Times New Roman" w:cs="Times New Roman"/>
          <w:sz w:val="24"/>
          <w:szCs w:val="24"/>
          <w:u w:val="single"/>
        </w:rPr>
        <w:t>одноразовым горячим питанием</w:t>
      </w:r>
      <w:r w:rsidRPr="00DF644C">
        <w:rPr>
          <w:rFonts w:ascii="Times New Roman" w:hAnsi="Times New Roman" w:cs="Times New Roman"/>
          <w:sz w:val="24"/>
          <w:szCs w:val="24"/>
        </w:rPr>
        <w:t xml:space="preserve"> в дни учебных занятий предоставляется: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1) учащимся: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а) детям, обучающимся по образовательным программам начального общего образования;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б) детям из малоимущих семей; </w:t>
      </w:r>
    </w:p>
    <w:p w:rsidR="007B2738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в) детям-инвалидам;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г) 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</w:t>
      </w:r>
      <w:r w:rsidR="00DF644C" w:rsidRPr="00DF644C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DF644C">
        <w:rPr>
          <w:rFonts w:ascii="Times New Roman" w:hAnsi="Times New Roman" w:cs="Times New Roman"/>
          <w:sz w:val="24"/>
          <w:szCs w:val="24"/>
        </w:rPr>
        <w:t xml:space="preserve">Кодекса; 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д) детям, состоящим на учете в противотуберкулезном диспансере; 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е) детям из многодетных семей (за исключением детей из многодетных семей, имеющих статус малоимущих); </w:t>
      </w:r>
    </w:p>
    <w:p w:rsidR="00DF644C" w:rsidRPr="00DF644C" w:rsidRDefault="007B2738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 xml:space="preserve">2. Социальная услуга по обеспечению бесплатным </w:t>
      </w:r>
      <w:r w:rsidRPr="00DF644C">
        <w:rPr>
          <w:rFonts w:ascii="Times New Roman" w:hAnsi="Times New Roman" w:cs="Times New Roman"/>
          <w:sz w:val="24"/>
          <w:szCs w:val="24"/>
          <w:u w:val="single"/>
        </w:rPr>
        <w:t>двухразовым горячим питанием</w:t>
      </w:r>
      <w:r w:rsidRPr="00DF644C">
        <w:rPr>
          <w:rFonts w:ascii="Times New Roman" w:hAnsi="Times New Roman" w:cs="Times New Roman"/>
          <w:sz w:val="24"/>
          <w:szCs w:val="24"/>
        </w:rPr>
        <w:t xml:space="preserve"> в дни учебных занятий предоставляется 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образования, детям из многодетных семей, имеющих статус малоимущих</w:t>
      </w:r>
      <w:r w:rsidR="00DF644C" w:rsidRPr="00DF644C">
        <w:rPr>
          <w:rFonts w:ascii="Times New Roman" w:hAnsi="Times New Roman" w:cs="Times New Roman"/>
          <w:sz w:val="24"/>
          <w:szCs w:val="24"/>
        </w:rPr>
        <w:t>.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3</w:t>
      </w:r>
      <w:r w:rsidR="007B2738" w:rsidRPr="00DF644C">
        <w:rPr>
          <w:rFonts w:ascii="Times New Roman" w:hAnsi="Times New Roman" w:cs="Times New Roman"/>
          <w:sz w:val="24"/>
          <w:szCs w:val="24"/>
        </w:rPr>
        <w:t>. Социальная услуга по обеспечению бесплатным горячим питанием предоставляется на основании заявления. Социальная услуга по обеспечению бесплатным горячим питанием лиц, указанных в подпунктах "б" - "е" пункта 1 предоставляется на основании заявления и документов, подтверждающих право на получение бесплатного горячего питания. Заявление о предоставлении бесплатного горячего питания и документы, подтверждающие право на получение бесплатного горячего питания, предоставляются в образовательную организацию ежегодно с момента возникновения права на получение бесплатного горячего питания.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4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Бесплатное горячее питание предоставляется на указанный в заявлении период, но не ранее чем с 1 сентября и не более чем до конца учебного года. 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5</w:t>
      </w:r>
      <w:r w:rsidR="007B2738" w:rsidRPr="00DF644C">
        <w:rPr>
          <w:rFonts w:ascii="Times New Roman" w:hAnsi="Times New Roman" w:cs="Times New Roman"/>
          <w:sz w:val="24"/>
          <w:szCs w:val="24"/>
        </w:rPr>
        <w:t>. Право на получение бесплатного горячего питания возникает с учебного дня, следующего за днем издания приказа руководителя образовательной организации о предоставлении бесплатного горячего питания.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6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Бесплатное горячее питание предоставляется в дни учебных занятий в образовательной организации. Неиспользованное право на получение бесплатного горячего питания не может быть реализовано в другой день. 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7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Стоимость предоставления бесплатного горячего питания и нормы обеспечения бесплатным горячим питанием на одного обучающегося в день устанавливаются Правительством Ярославской области с учетом норм обеспечения питания детей, обучающихся по основным </w:t>
      </w:r>
      <w:r w:rsidRPr="00DF644C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7B2738" w:rsidRPr="00DF644C">
        <w:rPr>
          <w:rFonts w:ascii="Times New Roman" w:hAnsi="Times New Roman" w:cs="Times New Roman"/>
          <w:sz w:val="24"/>
          <w:szCs w:val="24"/>
        </w:rPr>
        <w:t>в образовательных организациях, установленных в соответствии с законодательством Рос</w:t>
      </w:r>
      <w:r w:rsidRPr="00DF644C">
        <w:rPr>
          <w:rFonts w:ascii="Times New Roman" w:hAnsi="Times New Roman" w:cs="Times New Roman"/>
          <w:sz w:val="24"/>
          <w:szCs w:val="24"/>
        </w:rPr>
        <w:t xml:space="preserve">сийской Федерации. </w:t>
      </w:r>
    </w:p>
    <w:p w:rsidR="00DF644C" w:rsidRPr="00DF644C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8</w:t>
      </w:r>
      <w:r w:rsidR="007B2738" w:rsidRPr="00DF644C">
        <w:rPr>
          <w:rFonts w:ascii="Times New Roman" w:hAnsi="Times New Roman" w:cs="Times New Roman"/>
          <w:sz w:val="24"/>
          <w:szCs w:val="24"/>
        </w:rPr>
        <w:t xml:space="preserve">. Порядок организации предоставления социальной услуги по обеспечению бесплатным горячим питанием устанавливается уполномоченным органом исполнительной власти Ярославской области в сфере образования. </w:t>
      </w:r>
    </w:p>
    <w:p w:rsidR="007B2738" w:rsidRDefault="00DF644C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9</w:t>
      </w:r>
      <w:r w:rsidR="007B2738" w:rsidRPr="00DF644C">
        <w:rPr>
          <w:rFonts w:ascii="Times New Roman" w:hAnsi="Times New Roman" w:cs="Times New Roman"/>
          <w:sz w:val="24"/>
          <w:szCs w:val="24"/>
        </w:rPr>
        <w:t>. Действие настоящей статьи распространяется на граждан Российской Федерации независимо от места их проживания, а также иностранных граждан и лиц без гражданства, постоянно или временно проживающих на территории Ярославской области</w:t>
      </w:r>
      <w:r w:rsidR="00801748">
        <w:rPr>
          <w:rFonts w:ascii="Times New Roman" w:hAnsi="Times New Roman" w:cs="Times New Roman"/>
          <w:sz w:val="24"/>
          <w:szCs w:val="24"/>
        </w:rPr>
        <w:t>.</w:t>
      </w:r>
    </w:p>
    <w:p w:rsidR="00801748" w:rsidRPr="00801748" w:rsidRDefault="00530049" w:rsidP="007B2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748" w:rsidRPr="0080174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тоимость предоставления бесплатного горячего питания на одного обучающегося,</w:t>
      </w:r>
      <w:r w:rsidRPr="00801748">
        <w:rPr>
          <w:rFonts w:ascii="Times New Roman" w:hAnsi="Times New Roman" w:cs="Times New Roman"/>
          <w:sz w:val="24"/>
          <w:szCs w:val="24"/>
        </w:rPr>
        <w:t xml:space="preserve"> отнесённого к категориям, указанным в статье 63 Социального кодекса, в день в размере: </w:t>
      </w:r>
    </w:p>
    <w:p w:rsidR="00801748" w:rsidRPr="00801748" w:rsidRDefault="00530049" w:rsidP="008017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 xml:space="preserve">- </w:t>
      </w:r>
      <w:r w:rsidR="00801748" w:rsidRPr="008017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5 рублей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– на обеспечение завтраком обучающегося в первую смену, обедом – обучающегося во вторую смену (при предоставлении социальной услуги по обеспечению бесплатным одноразовым горячим питанием в дни учебных занятий); </w:t>
      </w:r>
    </w:p>
    <w:p w:rsidR="00530049" w:rsidRDefault="00530049" w:rsidP="008017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1748" w:rsidRPr="0080174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0 рублей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– на обеспечение завтраком и обедом обучающегося в первую смену, обедом и полдником – обучающегося во вторую смену (при предоставлении социальной услуги по обеспечению бесплатным двухразовым горячим питанием в дни учебных занятий).</w:t>
      </w:r>
      <w:r w:rsidR="00801748"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Ярославской области от 28.04.2022г. №</w:t>
      </w:r>
      <w:r w:rsidR="00D2516F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801748">
        <w:rPr>
          <w:rFonts w:ascii="Times New Roman" w:hAnsi="Times New Roman" w:cs="Times New Roman"/>
          <w:sz w:val="24"/>
          <w:szCs w:val="24"/>
        </w:rPr>
        <w:t>330-п).</w:t>
      </w:r>
    </w:p>
    <w:p w:rsidR="00801748" w:rsidRPr="00801748" w:rsidRDefault="00801748" w:rsidP="0080174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748" w:rsidRPr="00801748" w:rsidRDefault="00530049" w:rsidP="00801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17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017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>с Постановлением Администрации города Переславля-Залесского от 25.08.2021 №</w:t>
      </w:r>
      <w:r w:rsidR="00D2516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 xml:space="preserve">ПОС.03-1657/21 «Об утверждении Порядка предоставления </w:t>
      </w:r>
      <w:r w:rsidRPr="008017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</w:t>
      </w:r>
      <w:r w:rsidRPr="008017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01748" w:rsidRPr="00801748">
        <w:rPr>
          <w:rFonts w:ascii="Times New Roman" w:hAnsi="Times New Roman" w:cs="Times New Roman"/>
          <w:sz w:val="24"/>
          <w:szCs w:val="24"/>
          <w:u w:val="single"/>
        </w:rPr>
        <w:t xml:space="preserve">, и Постановлением Администрации города Переславля-Залесского </w:t>
      </w:r>
      <w:r w:rsidR="00801748" w:rsidRPr="008017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31.08.2021 № ПОС.03-1682/21</w:t>
      </w:r>
      <w:r w:rsidR="00801748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B2738" w:rsidRPr="00801748" w:rsidRDefault="007B2738" w:rsidP="0080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049" w:rsidRPr="00801748" w:rsidRDefault="00530049" w:rsidP="0080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 xml:space="preserve">1. Социальная услуга предоставляется  категориям граждан, имеющих право на бесплатное питание в дни учебных занятий за счет средств бюджета городского округа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области: 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участников боевых действий;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 xml:space="preserve">- детям участников ликвидации последствий катастрофы на Чернобыльской АЭС; 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из семей, жилое помещение (место жительства) которых уничтожено при пожаре, в течение трех лет с момента пожара;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из семей, в которых один из родителей является инвалидом 1 или 2 группы;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- детям из семей, потерявших кормильца.</w:t>
      </w:r>
    </w:p>
    <w:p w:rsidR="00530049" w:rsidRPr="00801748" w:rsidRDefault="00530049" w:rsidP="0080174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748">
        <w:rPr>
          <w:rFonts w:ascii="Times New Roman" w:hAnsi="Times New Roman" w:cs="Times New Roman"/>
          <w:sz w:val="24"/>
          <w:szCs w:val="24"/>
        </w:rPr>
        <w:t>Обучающимся, имеющим право на бесплатное питание по нескольким основаниям, предоставляется только по одному из оснований по их выбору. В заявлении на установление бесплатного питания родители (законные представители) должны указать основание предоставления одноразового бесплатного  питания.</w:t>
      </w:r>
    </w:p>
    <w:p w:rsidR="00530049" w:rsidRPr="00801748" w:rsidRDefault="00801748" w:rsidP="0080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Стоимость предоставляемого бесплатного одноразового горячего питания</w:t>
      </w:r>
      <w:r w:rsidRPr="00801748">
        <w:rPr>
          <w:rFonts w:ascii="Times New Roman" w:hAnsi="Times New Roman" w:cs="Times New Roman"/>
          <w:sz w:val="24"/>
          <w:szCs w:val="24"/>
        </w:rPr>
        <w:t xml:space="preserve"> 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 в размере </w:t>
      </w:r>
      <w:r w:rsidRPr="00801748">
        <w:rPr>
          <w:rFonts w:ascii="Times New Roman" w:hAnsi="Times New Roman" w:cs="Times New Roman"/>
          <w:b/>
          <w:sz w:val="24"/>
          <w:szCs w:val="24"/>
          <w:u w:val="single"/>
        </w:rPr>
        <w:t>65 рублей в день</w:t>
      </w:r>
      <w:r w:rsidRPr="00801748">
        <w:rPr>
          <w:rFonts w:ascii="Times New Roman" w:hAnsi="Times New Roman" w:cs="Times New Roman"/>
          <w:sz w:val="24"/>
          <w:szCs w:val="24"/>
        </w:rPr>
        <w:t xml:space="preserve"> на обеспечение одноразового горячего питания.</w:t>
      </w:r>
      <w:proofErr w:type="gramEnd"/>
    </w:p>
    <w:p w:rsidR="009978F1" w:rsidRPr="00801748" w:rsidRDefault="009978F1" w:rsidP="008017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78F1" w:rsidRPr="00801748" w:rsidSect="009978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05A8"/>
    <w:multiLevelType w:val="hybridMultilevel"/>
    <w:tmpl w:val="795EA172"/>
    <w:lvl w:ilvl="0" w:tplc="9E2ED8F2">
      <w:numFmt w:val="bullet"/>
      <w:lvlText w:val="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42F0AF9"/>
    <w:multiLevelType w:val="hybridMultilevel"/>
    <w:tmpl w:val="449C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A6D3F"/>
    <w:multiLevelType w:val="hybridMultilevel"/>
    <w:tmpl w:val="A508AAA8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84C53"/>
    <w:multiLevelType w:val="hybridMultilevel"/>
    <w:tmpl w:val="781A01AC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1F"/>
    <w:rsid w:val="0004383F"/>
    <w:rsid w:val="003C23C5"/>
    <w:rsid w:val="00530049"/>
    <w:rsid w:val="006B4F0A"/>
    <w:rsid w:val="006D5A1F"/>
    <w:rsid w:val="007B2738"/>
    <w:rsid w:val="007E558D"/>
    <w:rsid w:val="00801748"/>
    <w:rsid w:val="008D75AC"/>
    <w:rsid w:val="009978F1"/>
    <w:rsid w:val="00A81B3C"/>
    <w:rsid w:val="00B97590"/>
    <w:rsid w:val="00D2516F"/>
    <w:rsid w:val="00DF644C"/>
    <w:rsid w:val="00E65D4C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  <w:style w:type="paragraph" w:customStyle="1" w:styleId="1">
    <w:name w:val="Без интервала1"/>
    <w:rsid w:val="0053004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  <w:style w:type="paragraph" w:customStyle="1" w:styleId="1">
    <w:name w:val="Без интервала1"/>
    <w:rsid w:val="0053004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2021-09-08T09:51:00Z</cp:lastPrinted>
  <dcterms:created xsi:type="dcterms:W3CDTF">2022-05-19T11:38:00Z</dcterms:created>
  <dcterms:modified xsi:type="dcterms:W3CDTF">2022-05-19T11:38:00Z</dcterms:modified>
</cp:coreProperties>
</file>